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6D9" w:rsidRDefault="00A546D9" w:rsidP="00A546D9">
      <w:pPr>
        <w:shd w:val="clear" w:color="auto" w:fill="FFFFFF"/>
        <w:tabs>
          <w:tab w:val="left" w:pos="682"/>
        </w:tabs>
        <w:ind w:firstLine="357"/>
        <w:rPr>
          <w:b/>
          <w:color w:val="000000"/>
          <w:sz w:val="30"/>
          <w:szCs w:val="30"/>
        </w:rPr>
      </w:pPr>
      <w:r w:rsidRPr="005442AC">
        <w:rPr>
          <w:b/>
          <w:color w:val="000000"/>
          <w:sz w:val="30"/>
          <w:szCs w:val="30"/>
        </w:rPr>
        <w:t xml:space="preserve">Практическое занятие </w:t>
      </w:r>
      <w:r w:rsidR="003D711E">
        <w:rPr>
          <w:b/>
          <w:color w:val="000000"/>
          <w:sz w:val="30"/>
          <w:szCs w:val="30"/>
        </w:rPr>
        <w:t>1</w:t>
      </w:r>
      <w:r w:rsidR="00C451AA">
        <w:rPr>
          <w:b/>
          <w:color w:val="000000"/>
          <w:sz w:val="30"/>
          <w:szCs w:val="30"/>
        </w:rPr>
        <w:t>7</w:t>
      </w:r>
    </w:p>
    <w:p w:rsidR="004F5718" w:rsidRDefault="004F5718" w:rsidP="004F5718">
      <w:pPr>
        <w:snapToGrid/>
        <w:spacing w:before="0"/>
        <w:ind w:firstLine="357"/>
        <w:rPr>
          <w:b/>
          <w:sz w:val="30"/>
          <w:szCs w:val="30"/>
        </w:rPr>
      </w:pPr>
    </w:p>
    <w:p w:rsidR="002410F5" w:rsidRPr="004D0F4E" w:rsidRDefault="002410F5" w:rsidP="002410F5">
      <w:pPr>
        <w:widowControl/>
        <w:snapToGrid/>
        <w:spacing w:before="0"/>
        <w:ind w:firstLine="357"/>
        <w:rPr>
          <w:b/>
          <w:bCs/>
          <w:sz w:val="30"/>
          <w:szCs w:val="30"/>
          <w:lang w:eastAsia="en-US"/>
        </w:rPr>
      </w:pPr>
      <w:r w:rsidRPr="004D0F4E">
        <w:rPr>
          <w:b/>
          <w:sz w:val="30"/>
          <w:szCs w:val="30"/>
        </w:rPr>
        <w:t>Рубки ухода за лесом,  их организационно-технические элементы</w:t>
      </w:r>
    </w:p>
    <w:p w:rsidR="002410F5" w:rsidRDefault="002410F5" w:rsidP="002410F5">
      <w:pPr>
        <w:shd w:val="clear" w:color="auto" w:fill="FFFFFF"/>
        <w:tabs>
          <w:tab w:val="left" w:pos="682"/>
        </w:tabs>
        <w:spacing w:before="0"/>
        <w:ind w:firstLine="357"/>
        <w:outlineLvl w:val="0"/>
        <w:rPr>
          <w:b/>
          <w:sz w:val="30"/>
          <w:szCs w:val="30"/>
        </w:rPr>
      </w:pPr>
    </w:p>
    <w:p w:rsidR="002410F5" w:rsidRDefault="002410F5" w:rsidP="002410F5">
      <w:pPr>
        <w:shd w:val="clear" w:color="auto" w:fill="FFFFFF"/>
        <w:tabs>
          <w:tab w:val="left" w:pos="682"/>
        </w:tabs>
        <w:spacing w:before="0"/>
        <w:ind w:firstLine="357"/>
        <w:outlineLvl w:val="0"/>
        <w:rPr>
          <w:b/>
          <w:sz w:val="30"/>
          <w:szCs w:val="30"/>
        </w:rPr>
      </w:pPr>
    </w:p>
    <w:p w:rsidR="002410F5" w:rsidRDefault="002410F5" w:rsidP="002410F5">
      <w:pPr>
        <w:shd w:val="clear" w:color="auto" w:fill="FFFFFF"/>
        <w:tabs>
          <w:tab w:val="left" w:pos="682"/>
        </w:tabs>
        <w:spacing w:before="0"/>
        <w:ind w:firstLine="357"/>
        <w:outlineLvl w:val="0"/>
        <w:rPr>
          <w:b/>
          <w:sz w:val="30"/>
          <w:szCs w:val="30"/>
        </w:rPr>
      </w:pPr>
      <w:r>
        <w:rPr>
          <w:b/>
          <w:sz w:val="30"/>
          <w:szCs w:val="30"/>
        </w:rPr>
        <w:t xml:space="preserve">Основные понятия </w:t>
      </w:r>
    </w:p>
    <w:p w:rsidR="002410F5" w:rsidRDefault="002410F5" w:rsidP="002410F5">
      <w:pPr>
        <w:shd w:val="clear" w:color="auto" w:fill="FFFFFF"/>
        <w:tabs>
          <w:tab w:val="left" w:pos="682"/>
        </w:tabs>
        <w:spacing w:before="0"/>
        <w:ind w:firstLine="357"/>
        <w:rPr>
          <w:b/>
          <w:sz w:val="30"/>
          <w:szCs w:val="30"/>
        </w:rPr>
      </w:pPr>
    </w:p>
    <w:p w:rsidR="002410F5" w:rsidRPr="009E60DD" w:rsidRDefault="002410F5" w:rsidP="002410F5">
      <w:pPr>
        <w:widowControl/>
        <w:snapToGrid/>
        <w:spacing w:before="0"/>
        <w:ind w:firstLine="357"/>
        <w:rPr>
          <w:sz w:val="30"/>
          <w:szCs w:val="30"/>
          <w:lang w:val="be-BY" w:eastAsia="en-US"/>
        </w:rPr>
      </w:pPr>
      <w:r w:rsidRPr="009E60DD">
        <w:rPr>
          <w:bCs/>
          <w:sz w:val="30"/>
          <w:szCs w:val="30"/>
          <w:lang w:eastAsia="en-US"/>
        </w:rPr>
        <w:t xml:space="preserve">Одним из важнейших лесохозяйственных </w:t>
      </w:r>
      <w:r w:rsidRPr="009E60DD">
        <w:rPr>
          <w:sz w:val="30"/>
          <w:szCs w:val="30"/>
          <w:lang w:val="be-BY" w:eastAsia="en-US"/>
        </w:rPr>
        <w:t xml:space="preserve">мероприятий, которое направлено на целевое выращивание хозяйственно-ценных, высокопродуктивных и устойчивых насаждений, являются рубки ухода за лесом.  </w:t>
      </w:r>
      <w:r w:rsidRPr="009E60DD">
        <w:rPr>
          <w:b/>
          <w:sz w:val="30"/>
          <w:szCs w:val="30"/>
          <w:lang w:val="be-BY" w:eastAsia="en-US"/>
        </w:rPr>
        <w:t xml:space="preserve">Рубки ухода </w:t>
      </w:r>
      <w:r w:rsidRPr="009E60DD">
        <w:rPr>
          <w:sz w:val="30"/>
          <w:szCs w:val="30"/>
          <w:lang w:val="be-BY" w:eastAsia="en-US"/>
        </w:rPr>
        <w:t xml:space="preserve">представляют собой вырубку из насаждений части деревьев и кустарников для улучшения условий роста оставленных на корню лучших деревьев главных пород и своевременного использования древесины. </w:t>
      </w:r>
    </w:p>
    <w:p w:rsidR="002410F5" w:rsidRPr="009E60DD" w:rsidRDefault="002410F5" w:rsidP="002410F5">
      <w:pPr>
        <w:widowControl/>
        <w:snapToGrid/>
        <w:spacing w:before="0"/>
        <w:ind w:firstLine="357"/>
        <w:rPr>
          <w:sz w:val="30"/>
          <w:szCs w:val="30"/>
          <w:lang w:val="be-BY" w:eastAsia="en-US"/>
        </w:rPr>
      </w:pPr>
      <w:r w:rsidRPr="009E60DD">
        <w:rPr>
          <w:i/>
          <w:sz w:val="30"/>
          <w:szCs w:val="30"/>
          <w:lang w:val="be-BY" w:eastAsia="en-US"/>
        </w:rPr>
        <w:t>Основными задачами</w:t>
      </w:r>
      <w:r w:rsidRPr="009E60DD">
        <w:rPr>
          <w:sz w:val="30"/>
          <w:szCs w:val="30"/>
          <w:lang w:val="be-BY" w:eastAsia="en-US"/>
        </w:rPr>
        <w:t xml:space="preserve"> рубок ухода являются: </w:t>
      </w:r>
    </w:p>
    <w:p w:rsidR="002410F5" w:rsidRPr="009E60DD" w:rsidRDefault="002410F5" w:rsidP="002410F5">
      <w:pPr>
        <w:pStyle w:val="a9"/>
        <w:numPr>
          <w:ilvl w:val="0"/>
          <w:numId w:val="6"/>
        </w:numPr>
        <w:ind w:left="0" w:firstLine="357"/>
        <w:rPr>
          <w:sz w:val="30"/>
          <w:szCs w:val="30"/>
          <w:lang w:val="be-BY"/>
        </w:rPr>
      </w:pPr>
      <w:r w:rsidRPr="009E60DD">
        <w:rPr>
          <w:sz w:val="30"/>
          <w:szCs w:val="30"/>
          <w:lang w:val="be-BY"/>
        </w:rPr>
        <w:t>формирование высокопродуктивных древостоев целевых составов путем улучшения условий роста деревьев главной породы;</w:t>
      </w:r>
    </w:p>
    <w:p w:rsidR="002410F5" w:rsidRPr="009E60DD" w:rsidRDefault="002410F5" w:rsidP="002410F5">
      <w:pPr>
        <w:pStyle w:val="a9"/>
        <w:numPr>
          <w:ilvl w:val="0"/>
          <w:numId w:val="6"/>
        </w:numPr>
        <w:ind w:left="0" w:firstLine="357"/>
        <w:rPr>
          <w:sz w:val="30"/>
          <w:szCs w:val="30"/>
          <w:lang w:val="be-BY"/>
        </w:rPr>
      </w:pPr>
      <w:r w:rsidRPr="009E60DD">
        <w:rPr>
          <w:sz w:val="30"/>
          <w:szCs w:val="30"/>
          <w:lang w:val="be-BY"/>
        </w:rPr>
        <w:t xml:space="preserve">повышение качества, биологической устойчивости и биологического разнообразия древостоев с сохранением их генетического потенциала; </w:t>
      </w:r>
    </w:p>
    <w:p w:rsidR="002410F5" w:rsidRPr="009E60DD" w:rsidRDefault="002410F5" w:rsidP="002410F5">
      <w:pPr>
        <w:pStyle w:val="a9"/>
        <w:numPr>
          <w:ilvl w:val="0"/>
          <w:numId w:val="6"/>
        </w:numPr>
        <w:ind w:left="0" w:firstLine="357"/>
        <w:rPr>
          <w:sz w:val="30"/>
          <w:szCs w:val="30"/>
          <w:lang w:val="be-BY"/>
        </w:rPr>
      </w:pPr>
      <w:r w:rsidRPr="009E60DD">
        <w:rPr>
          <w:sz w:val="30"/>
          <w:szCs w:val="30"/>
          <w:lang w:val="be-BY"/>
        </w:rPr>
        <w:t>предотвращение накопления в лесу сухостоя, валежа и другой поврежденной древесины;</w:t>
      </w:r>
    </w:p>
    <w:p w:rsidR="002410F5" w:rsidRPr="009E60DD" w:rsidRDefault="002410F5" w:rsidP="002410F5">
      <w:pPr>
        <w:pStyle w:val="a9"/>
        <w:numPr>
          <w:ilvl w:val="0"/>
          <w:numId w:val="6"/>
        </w:numPr>
        <w:ind w:left="0" w:firstLine="357"/>
        <w:rPr>
          <w:sz w:val="30"/>
          <w:szCs w:val="30"/>
          <w:lang w:val="be-BY"/>
        </w:rPr>
      </w:pPr>
      <w:r w:rsidRPr="009E60DD">
        <w:rPr>
          <w:sz w:val="30"/>
          <w:szCs w:val="30"/>
          <w:lang w:val="be-BY"/>
        </w:rPr>
        <w:t>сокращание сроков выращивания технически спелой древесины;</w:t>
      </w:r>
    </w:p>
    <w:p w:rsidR="002410F5" w:rsidRPr="009E60DD" w:rsidRDefault="002410F5" w:rsidP="002410F5">
      <w:pPr>
        <w:pStyle w:val="a9"/>
        <w:numPr>
          <w:ilvl w:val="0"/>
          <w:numId w:val="6"/>
        </w:numPr>
        <w:ind w:left="0" w:firstLine="357"/>
        <w:rPr>
          <w:sz w:val="30"/>
          <w:szCs w:val="30"/>
          <w:lang w:val="be-BY"/>
        </w:rPr>
      </w:pPr>
      <w:r w:rsidRPr="009E60DD">
        <w:rPr>
          <w:sz w:val="30"/>
          <w:szCs w:val="30"/>
          <w:lang w:val="be-BY"/>
        </w:rPr>
        <w:t>своевременное использование древесины в процессе лесовыращивания;</w:t>
      </w:r>
    </w:p>
    <w:p w:rsidR="002410F5" w:rsidRPr="009E60DD" w:rsidRDefault="002410F5" w:rsidP="002410F5">
      <w:pPr>
        <w:widowControl/>
        <w:numPr>
          <w:ilvl w:val="0"/>
          <w:numId w:val="6"/>
        </w:numPr>
        <w:snapToGrid/>
        <w:spacing w:before="0"/>
        <w:ind w:left="0" w:firstLine="357"/>
        <w:rPr>
          <w:sz w:val="30"/>
          <w:szCs w:val="30"/>
          <w:lang w:val="be-BY"/>
        </w:rPr>
      </w:pPr>
      <w:r w:rsidRPr="009E60DD">
        <w:rPr>
          <w:sz w:val="30"/>
          <w:szCs w:val="30"/>
          <w:lang w:val="be-BY"/>
        </w:rPr>
        <w:t>сохранение и усиление защитных, водоохранных, санитарно-гигиенических и других полезных свойств леса.</w:t>
      </w:r>
    </w:p>
    <w:p w:rsidR="002410F5" w:rsidRPr="009E60DD" w:rsidRDefault="002410F5" w:rsidP="002410F5">
      <w:pPr>
        <w:widowControl/>
        <w:snapToGrid/>
        <w:spacing w:before="0"/>
        <w:ind w:firstLine="357"/>
        <w:rPr>
          <w:sz w:val="30"/>
          <w:szCs w:val="30"/>
          <w:lang w:val="be-BY" w:eastAsia="en-US"/>
        </w:rPr>
      </w:pPr>
      <w:r w:rsidRPr="009E60DD">
        <w:rPr>
          <w:b/>
          <w:bCs/>
          <w:sz w:val="30"/>
          <w:szCs w:val="30"/>
          <w:lang w:eastAsia="en-US"/>
        </w:rPr>
        <w:t xml:space="preserve">Виды рубок ухода. </w:t>
      </w:r>
      <w:r w:rsidRPr="009E60DD">
        <w:rPr>
          <w:bCs/>
          <w:sz w:val="30"/>
          <w:szCs w:val="30"/>
          <w:lang w:eastAsia="en-US"/>
        </w:rPr>
        <w:t xml:space="preserve">В зависимости от возраста </w:t>
      </w:r>
      <w:r w:rsidRPr="009E60DD">
        <w:rPr>
          <w:sz w:val="30"/>
          <w:szCs w:val="30"/>
          <w:lang w:eastAsia="en-US"/>
        </w:rPr>
        <w:t>главной породы верхнего яруса</w:t>
      </w:r>
      <w:r w:rsidRPr="009E60DD">
        <w:rPr>
          <w:bCs/>
          <w:sz w:val="30"/>
          <w:szCs w:val="30"/>
          <w:lang w:eastAsia="en-US"/>
        </w:rPr>
        <w:t xml:space="preserve"> рубки ухода подразделяются на</w:t>
      </w:r>
      <w:r w:rsidRPr="009E60DD">
        <w:rPr>
          <w:sz w:val="30"/>
          <w:szCs w:val="30"/>
          <w:lang w:val="be-BY" w:eastAsia="en-US"/>
        </w:rPr>
        <w:t>: осветления, прочистки, прореживания и проходные рубки (табл</w:t>
      </w:r>
      <w:r>
        <w:rPr>
          <w:sz w:val="30"/>
          <w:szCs w:val="30"/>
          <w:lang w:val="be-BY" w:eastAsia="en-US"/>
        </w:rPr>
        <w:t xml:space="preserve">ица </w:t>
      </w:r>
      <w:r w:rsidR="000B33FC">
        <w:rPr>
          <w:sz w:val="30"/>
          <w:szCs w:val="30"/>
          <w:lang w:val="be-BY" w:eastAsia="en-US"/>
        </w:rPr>
        <w:t>8</w:t>
      </w:r>
      <w:r w:rsidRPr="009E60DD">
        <w:rPr>
          <w:sz w:val="30"/>
          <w:szCs w:val="30"/>
          <w:lang w:val="be-BY" w:eastAsia="en-US"/>
        </w:rPr>
        <w:t>).</w:t>
      </w:r>
    </w:p>
    <w:p w:rsidR="002410F5" w:rsidRPr="009E60DD" w:rsidRDefault="002410F5" w:rsidP="002410F5">
      <w:pPr>
        <w:widowControl/>
        <w:snapToGrid/>
        <w:spacing w:before="0"/>
        <w:ind w:firstLine="357"/>
        <w:rPr>
          <w:sz w:val="30"/>
          <w:szCs w:val="30"/>
          <w:lang w:val="be-BY" w:eastAsia="en-US"/>
        </w:rPr>
      </w:pPr>
      <w:r w:rsidRPr="009E60DD">
        <w:rPr>
          <w:sz w:val="30"/>
          <w:szCs w:val="30"/>
          <w:lang w:val="be-BY" w:eastAsia="en-US"/>
        </w:rPr>
        <w:t xml:space="preserve">Наряду с основными задачами рубок ухода, каждый их вид  имеет  свои конкретные цели. </w:t>
      </w:r>
      <w:r w:rsidRPr="009E60DD">
        <w:rPr>
          <w:b/>
          <w:sz w:val="30"/>
          <w:szCs w:val="30"/>
          <w:lang w:val="be-BY" w:eastAsia="en-US"/>
        </w:rPr>
        <w:t>Осветление</w:t>
      </w:r>
      <w:r w:rsidRPr="009E60DD">
        <w:rPr>
          <w:i/>
          <w:sz w:val="30"/>
          <w:szCs w:val="30"/>
          <w:lang w:val="be-BY" w:eastAsia="en-US"/>
        </w:rPr>
        <w:t xml:space="preserve"> </w:t>
      </w:r>
      <w:r w:rsidRPr="009E60DD">
        <w:rPr>
          <w:sz w:val="30"/>
          <w:szCs w:val="30"/>
          <w:lang w:val="be-BY" w:eastAsia="en-US"/>
        </w:rPr>
        <w:t>проводится в смешанных насаждениях с целью формирования</w:t>
      </w:r>
      <w:r w:rsidRPr="009E60DD">
        <w:rPr>
          <w:i/>
          <w:sz w:val="30"/>
          <w:szCs w:val="30"/>
          <w:lang w:val="be-BY" w:eastAsia="en-US"/>
        </w:rPr>
        <w:t xml:space="preserve"> </w:t>
      </w:r>
      <w:r w:rsidRPr="009E60DD">
        <w:rPr>
          <w:sz w:val="30"/>
          <w:szCs w:val="30"/>
          <w:lang w:val="be-BY" w:eastAsia="en-US"/>
        </w:rPr>
        <w:t xml:space="preserve">состава древостоя. В чистых по составу молодняках  осветления  проводятся, если они перегущены (полнота 1,0 и выше) или являются неоднородными по происхождению (с наличием порослевых). </w:t>
      </w:r>
    </w:p>
    <w:p w:rsidR="002410F5" w:rsidRPr="009E60DD" w:rsidRDefault="002410F5" w:rsidP="002410F5">
      <w:pPr>
        <w:snapToGrid/>
        <w:spacing w:before="0"/>
        <w:ind w:firstLine="357"/>
        <w:rPr>
          <w:sz w:val="30"/>
          <w:szCs w:val="30"/>
          <w:lang w:eastAsia="en-US"/>
        </w:rPr>
      </w:pPr>
      <w:r w:rsidRPr="009E60DD">
        <w:rPr>
          <w:b/>
          <w:sz w:val="30"/>
          <w:szCs w:val="30"/>
          <w:lang w:val="be-BY" w:eastAsia="en-US"/>
        </w:rPr>
        <w:t>Прочистка</w:t>
      </w:r>
      <w:r w:rsidRPr="009E60DD">
        <w:rPr>
          <w:sz w:val="30"/>
          <w:szCs w:val="30"/>
          <w:lang w:val="be-BY" w:eastAsia="en-US"/>
        </w:rPr>
        <w:t xml:space="preserve"> – с целью улучшения состава, регулирования густоты древостоя. </w:t>
      </w:r>
      <w:r w:rsidRPr="009E60DD">
        <w:rPr>
          <w:sz w:val="30"/>
          <w:szCs w:val="30"/>
          <w:lang w:eastAsia="en-US"/>
        </w:rPr>
        <w:t>Обеспечивается преобладание (путем вырубки второстепенных пород) и равномерное размещение деревьев главной породы по площади, а также сохранение подгоночных пород, формирование структуры будущего древостоя и регулирование количественного соотношения между отдельными породами.</w:t>
      </w:r>
    </w:p>
    <w:p w:rsidR="002410F5" w:rsidRDefault="002410F5" w:rsidP="002410F5">
      <w:pPr>
        <w:widowControl/>
        <w:snapToGrid/>
        <w:spacing w:before="0"/>
        <w:ind w:firstLine="357"/>
        <w:rPr>
          <w:i/>
          <w:sz w:val="30"/>
          <w:szCs w:val="30"/>
          <w:lang w:eastAsia="en-US"/>
        </w:rPr>
      </w:pPr>
    </w:p>
    <w:p w:rsidR="002410F5" w:rsidRPr="009E60DD" w:rsidRDefault="002410F5" w:rsidP="002410F5">
      <w:pPr>
        <w:widowControl/>
        <w:snapToGrid/>
        <w:spacing w:before="0"/>
        <w:ind w:firstLine="357"/>
        <w:rPr>
          <w:i/>
          <w:sz w:val="30"/>
          <w:szCs w:val="30"/>
          <w:lang w:eastAsia="en-US"/>
        </w:rPr>
      </w:pPr>
      <w:r w:rsidRPr="00E24986">
        <w:rPr>
          <w:sz w:val="30"/>
          <w:szCs w:val="30"/>
          <w:lang w:eastAsia="en-US"/>
        </w:rPr>
        <w:t xml:space="preserve">Таблица </w:t>
      </w:r>
      <w:r w:rsidR="000B33FC">
        <w:rPr>
          <w:sz w:val="30"/>
          <w:szCs w:val="30"/>
          <w:lang w:eastAsia="en-US"/>
        </w:rPr>
        <w:t>8</w:t>
      </w:r>
      <w:r w:rsidRPr="00E24986">
        <w:rPr>
          <w:sz w:val="30"/>
          <w:szCs w:val="30"/>
          <w:lang w:eastAsia="en-US"/>
        </w:rPr>
        <w:t xml:space="preserve"> </w:t>
      </w:r>
      <w:r>
        <w:rPr>
          <w:sz w:val="30"/>
          <w:szCs w:val="30"/>
          <w:lang w:eastAsia="en-US"/>
        </w:rPr>
        <w:t xml:space="preserve">– </w:t>
      </w:r>
      <w:r w:rsidRPr="00E24986">
        <w:rPr>
          <w:sz w:val="30"/>
          <w:szCs w:val="30"/>
          <w:lang w:eastAsia="en-US"/>
        </w:rPr>
        <w:t>Виды рубок ухода</w:t>
      </w:r>
      <w:r w:rsidRPr="009E60DD">
        <w:rPr>
          <w:b/>
          <w:sz w:val="30"/>
          <w:szCs w:val="30"/>
          <w:lang w:eastAsia="en-US"/>
        </w:rPr>
        <w:t xml:space="preserve"> </w:t>
      </w:r>
      <w:r w:rsidRPr="009E60DD">
        <w:rPr>
          <w:sz w:val="30"/>
          <w:szCs w:val="30"/>
          <w:lang w:eastAsia="en-US"/>
        </w:rPr>
        <w:t>(по «Правилам рубок …»)</w:t>
      </w:r>
    </w:p>
    <w:p w:rsidR="002410F5" w:rsidRPr="009E60DD" w:rsidRDefault="002410F5" w:rsidP="002410F5">
      <w:pPr>
        <w:widowControl/>
        <w:snapToGrid/>
        <w:spacing w:before="0"/>
        <w:ind w:firstLine="357"/>
        <w:jc w:val="center"/>
        <w:rPr>
          <w:i/>
          <w:sz w:val="30"/>
          <w:szCs w:val="30"/>
          <w:u w:val="single"/>
          <w:lang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843"/>
        <w:gridCol w:w="2268"/>
        <w:gridCol w:w="1701"/>
        <w:gridCol w:w="1701"/>
      </w:tblGrid>
      <w:tr w:rsidR="002410F5" w:rsidRPr="00E24986" w:rsidTr="00A147D9">
        <w:tc>
          <w:tcPr>
            <w:tcW w:w="2093" w:type="dxa"/>
            <w:vMerge w:val="restart"/>
          </w:tcPr>
          <w:p w:rsidR="002410F5" w:rsidRPr="00E24986" w:rsidRDefault="002410F5" w:rsidP="00A147D9">
            <w:pPr>
              <w:widowControl/>
              <w:snapToGrid/>
              <w:spacing w:before="0"/>
              <w:jc w:val="center"/>
              <w:rPr>
                <w:sz w:val="26"/>
                <w:szCs w:val="26"/>
                <w:lang w:eastAsia="en-US"/>
              </w:rPr>
            </w:pPr>
            <w:r w:rsidRPr="00E24986">
              <w:rPr>
                <w:sz w:val="26"/>
                <w:szCs w:val="26"/>
                <w:lang w:eastAsia="en-US"/>
              </w:rPr>
              <w:t>Вид рубок</w:t>
            </w:r>
          </w:p>
          <w:p w:rsidR="002410F5" w:rsidRPr="00E24986" w:rsidRDefault="002410F5" w:rsidP="00A147D9">
            <w:pPr>
              <w:widowControl/>
              <w:snapToGrid/>
              <w:spacing w:before="0"/>
              <w:jc w:val="center"/>
              <w:rPr>
                <w:sz w:val="26"/>
                <w:szCs w:val="26"/>
                <w:lang w:eastAsia="en-US"/>
              </w:rPr>
            </w:pPr>
            <w:r w:rsidRPr="00E24986">
              <w:rPr>
                <w:sz w:val="26"/>
                <w:szCs w:val="26"/>
                <w:lang w:eastAsia="en-US"/>
              </w:rPr>
              <w:t>ухода</w:t>
            </w:r>
          </w:p>
        </w:tc>
        <w:tc>
          <w:tcPr>
            <w:tcW w:w="7513" w:type="dxa"/>
            <w:gridSpan w:val="4"/>
          </w:tcPr>
          <w:p w:rsidR="002410F5" w:rsidRPr="00E24986" w:rsidRDefault="002410F5" w:rsidP="00A147D9">
            <w:pPr>
              <w:widowControl/>
              <w:snapToGrid/>
              <w:spacing w:before="0"/>
              <w:ind w:firstLine="357"/>
              <w:jc w:val="center"/>
              <w:rPr>
                <w:sz w:val="26"/>
                <w:szCs w:val="26"/>
                <w:lang w:eastAsia="en-US"/>
              </w:rPr>
            </w:pPr>
            <w:r w:rsidRPr="00E24986">
              <w:rPr>
                <w:sz w:val="26"/>
                <w:szCs w:val="26"/>
                <w:lang w:eastAsia="en-US"/>
              </w:rPr>
              <w:t>Возраст насаждений, лет</w:t>
            </w:r>
          </w:p>
        </w:tc>
      </w:tr>
      <w:tr w:rsidR="002410F5" w:rsidRPr="00E24986" w:rsidTr="00A147D9">
        <w:tc>
          <w:tcPr>
            <w:tcW w:w="2093" w:type="dxa"/>
            <w:vMerge/>
            <w:vAlign w:val="center"/>
          </w:tcPr>
          <w:p w:rsidR="002410F5" w:rsidRPr="00E24986" w:rsidRDefault="002410F5" w:rsidP="00A147D9">
            <w:pPr>
              <w:widowControl/>
              <w:snapToGrid/>
              <w:spacing w:before="0"/>
              <w:jc w:val="center"/>
              <w:rPr>
                <w:sz w:val="26"/>
                <w:szCs w:val="26"/>
                <w:lang w:eastAsia="en-US"/>
              </w:rPr>
            </w:pPr>
          </w:p>
        </w:tc>
        <w:tc>
          <w:tcPr>
            <w:tcW w:w="1843" w:type="dxa"/>
            <w:vMerge w:val="restart"/>
          </w:tcPr>
          <w:p w:rsidR="002410F5" w:rsidRPr="00E24986" w:rsidRDefault="002410F5" w:rsidP="00A147D9">
            <w:pPr>
              <w:widowControl/>
              <w:snapToGrid/>
              <w:spacing w:before="0"/>
              <w:jc w:val="center"/>
              <w:rPr>
                <w:sz w:val="26"/>
                <w:szCs w:val="26"/>
                <w:lang w:eastAsia="en-US"/>
              </w:rPr>
            </w:pPr>
            <w:r w:rsidRPr="00E24986">
              <w:rPr>
                <w:sz w:val="26"/>
                <w:szCs w:val="26"/>
                <w:lang w:eastAsia="en-US"/>
              </w:rPr>
              <w:t>хвойных</w:t>
            </w:r>
          </w:p>
        </w:tc>
        <w:tc>
          <w:tcPr>
            <w:tcW w:w="5670" w:type="dxa"/>
            <w:gridSpan w:val="3"/>
          </w:tcPr>
          <w:p w:rsidR="002410F5" w:rsidRPr="00E24986" w:rsidRDefault="002410F5" w:rsidP="00A147D9">
            <w:pPr>
              <w:widowControl/>
              <w:snapToGrid/>
              <w:spacing w:before="0"/>
              <w:jc w:val="center"/>
              <w:rPr>
                <w:sz w:val="26"/>
                <w:szCs w:val="26"/>
                <w:lang w:eastAsia="en-US"/>
              </w:rPr>
            </w:pPr>
            <w:r w:rsidRPr="00E24986">
              <w:rPr>
                <w:sz w:val="26"/>
                <w:szCs w:val="26"/>
                <w:lang w:eastAsia="en-US"/>
              </w:rPr>
              <w:t>лиственных</w:t>
            </w:r>
          </w:p>
        </w:tc>
      </w:tr>
      <w:tr w:rsidR="002410F5" w:rsidRPr="00E24986" w:rsidTr="00A147D9">
        <w:tc>
          <w:tcPr>
            <w:tcW w:w="2093" w:type="dxa"/>
            <w:vMerge/>
            <w:vAlign w:val="center"/>
          </w:tcPr>
          <w:p w:rsidR="002410F5" w:rsidRPr="00E24986" w:rsidRDefault="002410F5" w:rsidP="00A147D9">
            <w:pPr>
              <w:widowControl/>
              <w:snapToGrid/>
              <w:spacing w:before="0"/>
              <w:jc w:val="center"/>
              <w:rPr>
                <w:sz w:val="26"/>
                <w:szCs w:val="26"/>
                <w:lang w:eastAsia="en-US"/>
              </w:rPr>
            </w:pPr>
          </w:p>
        </w:tc>
        <w:tc>
          <w:tcPr>
            <w:tcW w:w="1843" w:type="dxa"/>
            <w:vMerge/>
            <w:vAlign w:val="center"/>
          </w:tcPr>
          <w:p w:rsidR="002410F5" w:rsidRPr="00E24986" w:rsidRDefault="002410F5" w:rsidP="00A147D9">
            <w:pPr>
              <w:widowControl/>
              <w:snapToGrid/>
              <w:spacing w:before="0"/>
              <w:jc w:val="center"/>
              <w:rPr>
                <w:sz w:val="26"/>
                <w:szCs w:val="26"/>
                <w:lang w:eastAsia="en-US"/>
              </w:rPr>
            </w:pPr>
          </w:p>
        </w:tc>
        <w:tc>
          <w:tcPr>
            <w:tcW w:w="2268" w:type="dxa"/>
          </w:tcPr>
          <w:p w:rsidR="002410F5" w:rsidRDefault="002410F5" w:rsidP="00A147D9">
            <w:pPr>
              <w:widowControl/>
              <w:snapToGrid/>
              <w:spacing w:before="0"/>
              <w:jc w:val="center"/>
              <w:rPr>
                <w:sz w:val="26"/>
                <w:szCs w:val="26"/>
                <w:lang w:eastAsia="en-US"/>
              </w:rPr>
            </w:pPr>
            <w:r w:rsidRPr="00E24986">
              <w:rPr>
                <w:sz w:val="26"/>
                <w:szCs w:val="26"/>
                <w:lang w:eastAsia="en-US"/>
              </w:rPr>
              <w:t xml:space="preserve">дуба, ясеня, клена семенного и </w:t>
            </w:r>
          </w:p>
          <w:p w:rsidR="002410F5" w:rsidRDefault="002410F5" w:rsidP="00A147D9">
            <w:pPr>
              <w:widowControl/>
              <w:snapToGrid/>
              <w:spacing w:before="0"/>
              <w:jc w:val="center"/>
              <w:rPr>
                <w:sz w:val="26"/>
                <w:szCs w:val="26"/>
                <w:lang w:eastAsia="en-US"/>
              </w:rPr>
            </w:pPr>
            <w:r w:rsidRPr="00E24986">
              <w:rPr>
                <w:sz w:val="26"/>
                <w:szCs w:val="26"/>
                <w:lang w:eastAsia="en-US"/>
              </w:rPr>
              <w:t>смешанного</w:t>
            </w:r>
          </w:p>
          <w:p w:rsidR="002410F5" w:rsidRPr="00E24986" w:rsidRDefault="002410F5" w:rsidP="00A147D9">
            <w:pPr>
              <w:widowControl/>
              <w:snapToGrid/>
              <w:spacing w:before="0"/>
              <w:jc w:val="center"/>
              <w:rPr>
                <w:sz w:val="26"/>
                <w:szCs w:val="26"/>
                <w:lang w:eastAsia="en-US"/>
              </w:rPr>
            </w:pPr>
            <w:r w:rsidRPr="00E24986">
              <w:rPr>
                <w:sz w:val="26"/>
                <w:szCs w:val="26"/>
                <w:lang w:eastAsia="en-US"/>
              </w:rPr>
              <w:t xml:space="preserve"> происхождения</w:t>
            </w:r>
          </w:p>
        </w:tc>
        <w:tc>
          <w:tcPr>
            <w:tcW w:w="1701" w:type="dxa"/>
          </w:tcPr>
          <w:p w:rsidR="002410F5" w:rsidRDefault="002410F5" w:rsidP="00A147D9">
            <w:pPr>
              <w:widowControl/>
              <w:snapToGrid/>
              <w:spacing w:before="0"/>
              <w:jc w:val="center"/>
              <w:rPr>
                <w:sz w:val="26"/>
                <w:szCs w:val="26"/>
                <w:lang w:eastAsia="en-US"/>
              </w:rPr>
            </w:pPr>
            <w:r w:rsidRPr="00E24986">
              <w:rPr>
                <w:sz w:val="26"/>
                <w:szCs w:val="26"/>
                <w:lang w:eastAsia="en-US"/>
              </w:rPr>
              <w:t xml:space="preserve">березы, </w:t>
            </w:r>
          </w:p>
          <w:p w:rsidR="002410F5" w:rsidRDefault="002410F5" w:rsidP="00A147D9">
            <w:pPr>
              <w:widowControl/>
              <w:snapToGrid/>
              <w:spacing w:before="0"/>
              <w:jc w:val="center"/>
              <w:rPr>
                <w:sz w:val="26"/>
                <w:szCs w:val="26"/>
                <w:lang w:eastAsia="en-US"/>
              </w:rPr>
            </w:pPr>
            <w:r w:rsidRPr="00E24986">
              <w:rPr>
                <w:sz w:val="26"/>
                <w:szCs w:val="26"/>
                <w:lang w:eastAsia="en-US"/>
              </w:rPr>
              <w:t xml:space="preserve">ольхи </w:t>
            </w:r>
          </w:p>
          <w:p w:rsidR="002410F5" w:rsidRDefault="002410F5" w:rsidP="00A147D9">
            <w:pPr>
              <w:widowControl/>
              <w:snapToGrid/>
              <w:spacing w:before="0"/>
              <w:jc w:val="center"/>
              <w:rPr>
                <w:sz w:val="26"/>
                <w:szCs w:val="26"/>
                <w:lang w:eastAsia="en-US"/>
              </w:rPr>
            </w:pPr>
            <w:r w:rsidRPr="00E24986">
              <w:rPr>
                <w:sz w:val="26"/>
                <w:szCs w:val="26"/>
                <w:lang w:eastAsia="en-US"/>
              </w:rPr>
              <w:t>черной,</w:t>
            </w:r>
          </w:p>
          <w:p w:rsidR="002410F5" w:rsidRPr="00E24986" w:rsidRDefault="002410F5" w:rsidP="00A147D9">
            <w:pPr>
              <w:widowControl/>
              <w:snapToGrid/>
              <w:spacing w:before="0"/>
              <w:jc w:val="center"/>
              <w:rPr>
                <w:sz w:val="26"/>
                <w:szCs w:val="26"/>
                <w:lang w:eastAsia="en-US"/>
              </w:rPr>
            </w:pPr>
            <w:r w:rsidRPr="00E24986">
              <w:rPr>
                <w:sz w:val="26"/>
                <w:szCs w:val="26"/>
                <w:lang w:eastAsia="en-US"/>
              </w:rPr>
              <w:t xml:space="preserve"> липы, граба</w:t>
            </w:r>
          </w:p>
        </w:tc>
        <w:tc>
          <w:tcPr>
            <w:tcW w:w="1701"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 xml:space="preserve">тополя, </w:t>
            </w:r>
          </w:p>
          <w:p w:rsidR="002410F5" w:rsidRPr="00E24986" w:rsidRDefault="002410F5" w:rsidP="00A147D9">
            <w:pPr>
              <w:widowControl/>
              <w:snapToGrid/>
              <w:spacing w:before="0"/>
              <w:jc w:val="center"/>
              <w:rPr>
                <w:sz w:val="26"/>
                <w:szCs w:val="26"/>
                <w:lang w:eastAsia="en-US"/>
              </w:rPr>
            </w:pPr>
            <w:r w:rsidRPr="00E24986">
              <w:rPr>
                <w:sz w:val="26"/>
                <w:szCs w:val="26"/>
                <w:lang w:eastAsia="en-US"/>
              </w:rPr>
              <w:t xml:space="preserve">осины, </w:t>
            </w:r>
          </w:p>
          <w:p w:rsidR="002410F5" w:rsidRPr="00E24986" w:rsidRDefault="002410F5" w:rsidP="00A147D9">
            <w:pPr>
              <w:widowControl/>
              <w:snapToGrid/>
              <w:spacing w:before="0"/>
              <w:jc w:val="center"/>
              <w:rPr>
                <w:sz w:val="26"/>
                <w:szCs w:val="26"/>
                <w:lang w:eastAsia="en-US"/>
              </w:rPr>
            </w:pPr>
            <w:r w:rsidRPr="00E24986">
              <w:rPr>
                <w:sz w:val="26"/>
                <w:szCs w:val="26"/>
                <w:lang w:eastAsia="en-US"/>
              </w:rPr>
              <w:t xml:space="preserve">ольхи </w:t>
            </w:r>
          </w:p>
          <w:p w:rsidR="002410F5" w:rsidRPr="00E24986" w:rsidRDefault="002410F5" w:rsidP="00A147D9">
            <w:pPr>
              <w:widowControl/>
              <w:snapToGrid/>
              <w:spacing w:before="0"/>
              <w:jc w:val="center"/>
              <w:rPr>
                <w:sz w:val="26"/>
                <w:szCs w:val="26"/>
                <w:lang w:eastAsia="en-US"/>
              </w:rPr>
            </w:pPr>
            <w:r w:rsidRPr="00E24986">
              <w:rPr>
                <w:sz w:val="26"/>
                <w:szCs w:val="26"/>
                <w:lang w:eastAsia="en-US"/>
              </w:rPr>
              <w:t>серой</w:t>
            </w:r>
          </w:p>
        </w:tc>
      </w:tr>
      <w:tr w:rsidR="002410F5" w:rsidRPr="00E24986" w:rsidTr="00A147D9">
        <w:tc>
          <w:tcPr>
            <w:tcW w:w="2093" w:type="dxa"/>
          </w:tcPr>
          <w:p w:rsidR="002410F5" w:rsidRPr="00E24986" w:rsidRDefault="002410F5" w:rsidP="00A147D9">
            <w:pPr>
              <w:widowControl/>
              <w:snapToGrid/>
              <w:spacing w:before="0"/>
              <w:rPr>
                <w:sz w:val="26"/>
                <w:szCs w:val="26"/>
                <w:lang w:eastAsia="en-US"/>
              </w:rPr>
            </w:pPr>
            <w:r w:rsidRPr="00E24986">
              <w:rPr>
                <w:sz w:val="26"/>
                <w:szCs w:val="26"/>
                <w:lang w:eastAsia="en-US"/>
              </w:rPr>
              <w:t>Осветление</w:t>
            </w:r>
          </w:p>
        </w:tc>
        <w:tc>
          <w:tcPr>
            <w:tcW w:w="1843" w:type="dxa"/>
          </w:tcPr>
          <w:p w:rsidR="002410F5" w:rsidRPr="00E24986" w:rsidRDefault="002410F5" w:rsidP="00A147D9">
            <w:pPr>
              <w:widowControl/>
              <w:snapToGrid/>
              <w:spacing w:before="0"/>
              <w:jc w:val="center"/>
              <w:rPr>
                <w:sz w:val="26"/>
                <w:szCs w:val="26"/>
                <w:lang w:eastAsia="en-US"/>
              </w:rPr>
            </w:pPr>
            <w:r>
              <w:rPr>
                <w:sz w:val="26"/>
                <w:szCs w:val="26"/>
                <w:lang w:eastAsia="en-US"/>
              </w:rPr>
              <w:t>1</w:t>
            </w:r>
            <w:r w:rsidRPr="00E24986">
              <w:rPr>
                <w:sz w:val="26"/>
                <w:szCs w:val="26"/>
                <w:lang w:eastAsia="en-US"/>
              </w:rPr>
              <w:t>-10</w:t>
            </w:r>
          </w:p>
        </w:tc>
        <w:tc>
          <w:tcPr>
            <w:tcW w:w="2268" w:type="dxa"/>
          </w:tcPr>
          <w:p w:rsidR="002410F5" w:rsidRPr="00E24986" w:rsidRDefault="002410F5" w:rsidP="00A147D9">
            <w:pPr>
              <w:widowControl/>
              <w:snapToGrid/>
              <w:spacing w:before="0"/>
              <w:jc w:val="center"/>
              <w:rPr>
                <w:sz w:val="26"/>
                <w:szCs w:val="26"/>
                <w:lang w:eastAsia="en-US"/>
              </w:rPr>
            </w:pPr>
            <w:r>
              <w:rPr>
                <w:sz w:val="26"/>
                <w:szCs w:val="26"/>
                <w:lang w:eastAsia="en-US"/>
              </w:rPr>
              <w:t>1</w:t>
            </w:r>
            <w:r w:rsidRPr="00E24986">
              <w:rPr>
                <w:sz w:val="26"/>
                <w:szCs w:val="26"/>
                <w:lang w:eastAsia="en-US"/>
              </w:rPr>
              <w:t>-10</w:t>
            </w:r>
          </w:p>
        </w:tc>
        <w:tc>
          <w:tcPr>
            <w:tcW w:w="1701" w:type="dxa"/>
          </w:tcPr>
          <w:p w:rsidR="002410F5" w:rsidRPr="00E24986" w:rsidRDefault="002410F5" w:rsidP="00A147D9">
            <w:pPr>
              <w:widowControl/>
              <w:snapToGrid/>
              <w:spacing w:before="0"/>
              <w:jc w:val="center"/>
              <w:rPr>
                <w:sz w:val="26"/>
                <w:szCs w:val="26"/>
                <w:lang w:eastAsia="en-US"/>
              </w:rPr>
            </w:pPr>
            <w:r w:rsidRPr="00BD5A23">
              <w:rPr>
                <w:sz w:val="26"/>
                <w:szCs w:val="26"/>
                <w:lang w:eastAsia="en-US"/>
              </w:rPr>
              <w:t>1-10</w:t>
            </w:r>
          </w:p>
        </w:tc>
        <w:tc>
          <w:tcPr>
            <w:tcW w:w="1701"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До 5</w:t>
            </w:r>
          </w:p>
        </w:tc>
      </w:tr>
      <w:tr w:rsidR="002410F5" w:rsidRPr="00E24986" w:rsidTr="00A147D9">
        <w:tc>
          <w:tcPr>
            <w:tcW w:w="2093" w:type="dxa"/>
          </w:tcPr>
          <w:p w:rsidR="002410F5" w:rsidRPr="00E24986" w:rsidRDefault="002410F5" w:rsidP="00A147D9">
            <w:pPr>
              <w:widowControl/>
              <w:snapToGrid/>
              <w:spacing w:before="0"/>
              <w:rPr>
                <w:sz w:val="26"/>
                <w:szCs w:val="26"/>
                <w:lang w:eastAsia="en-US"/>
              </w:rPr>
            </w:pPr>
            <w:r w:rsidRPr="00E24986">
              <w:rPr>
                <w:sz w:val="26"/>
                <w:szCs w:val="26"/>
                <w:lang w:eastAsia="en-US"/>
              </w:rPr>
              <w:t>Прочистка</w:t>
            </w:r>
          </w:p>
        </w:tc>
        <w:tc>
          <w:tcPr>
            <w:tcW w:w="1843"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11-20</w:t>
            </w:r>
          </w:p>
        </w:tc>
        <w:tc>
          <w:tcPr>
            <w:tcW w:w="2268"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11-20</w:t>
            </w:r>
          </w:p>
        </w:tc>
        <w:tc>
          <w:tcPr>
            <w:tcW w:w="1701"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11-20</w:t>
            </w:r>
          </w:p>
        </w:tc>
        <w:tc>
          <w:tcPr>
            <w:tcW w:w="1701"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6-10</w:t>
            </w:r>
          </w:p>
        </w:tc>
      </w:tr>
      <w:tr w:rsidR="002410F5" w:rsidRPr="00E24986" w:rsidTr="00A147D9">
        <w:tc>
          <w:tcPr>
            <w:tcW w:w="2093" w:type="dxa"/>
          </w:tcPr>
          <w:p w:rsidR="002410F5" w:rsidRPr="00E24986" w:rsidRDefault="002410F5" w:rsidP="00A147D9">
            <w:pPr>
              <w:widowControl/>
              <w:snapToGrid/>
              <w:spacing w:before="0"/>
              <w:rPr>
                <w:sz w:val="26"/>
                <w:szCs w:val="26"/>
                <w:lang w:eastAsia="en-US"/>
              </w:rPr>
            </w:pPr>
            <w:r w:rsidRPr="00E24986">
              <w:rPr>
                <w:sz w:val="26"/>
                <w:szCs w:val="26"/>
                <w:lang w:eastAsia="en-US"/>
              </w:rPr>
              <w:t>Прореживание</w:t>
            </w:r>
          </w:p>
        </w:tc>
        <w:tc>
          <w:tcPr>
            <w:tcW w:w="1843"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21-40</w:t>
            </w:r>
          </w:p>
        </w:tc>
        <w:tc>
          <w:tcPr>
            <w:tcW w:w="2268"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21-40</w:t>
            </w:r>
          </w:p>
        </w:tc>
        <w:tc>
          <w:tcPr>
            <w:tcW w:w="1701"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21-30</w:t>
            </w:r>
          </w:p>
        </w:tc>
        <w:tc>
          <w:tcPr>
            <w:tcW w:w="1701"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11-20</w:t>
            </w:r>
          </w:p>
        </w:tc>
      </w:tr>
      <w:tr w:rsidR="002410F5" w:rsidRPr="00E24986" w:rsidTr="00A147D9">
        <w:tc>
          <w:tcPr>
            <w:tcW w:w="2093" w:type="dxa"/>
          </w:tcPr>
          <w:p w:rsidR="002410F5" w:rsidRDefault="002410F5" w:rsidP="00A147D9">
            <w:pPr>
              <w:widowControl/>
              <w:snapToGrid/>
              <w:spacing w:before="0"/>
              <w:rPr>
                <w:sz w:val="26"/>
                <w:szCs w:val="26"/>
                <w:lang w:eastAsia="en-US"/>
              </w:rPr>
            </w:pPr>
            <w:r w:rsidRPr="00E24986">
              <w:rPr>
                <w:sz w:val="26"/>
                <w:szCs w:val="26"/>
                <w:lang w:eastAsia="en-US"/>
              </w:rPr>
              <w:t xml:space="preserve">Проходная </w:t>
            </w:r>
          </w:p>
          <w:p w:rsidR="002410F5" w:rsidRPr="00E24986" w:rsidRDefault="002410F5" w:rsidP="00A147D9">
            <w:pPr>
              <w:widowControl/>
              <w:snapToGrid/>
              <w:spacing w:before="0"/>
              <w:rPr>
                <w:sz w:val="26"/>
                <w:szCs w:val="26"/>
                <w:lang w:eastAsia="en-US"/>
              </w:rPr>
            </w:pPr>
            <w:r w:rsidRPr="00E24986">
              <w:rPr>
                <w:sz w:val="26"/>
                <w:szCs w:val="26"/>
                <w:lang w:eastAsia="en-US"/>
              </w:rPr>
              <w:t>рубка</w:t>
            </w:r>
          </w:p>
        </w:tc>
        <w:tc>
          <w:tcPr>
            <w:tcW w:w="1843"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41 и выше</w:t>
            </w:r>
          </w:p>
        </w:tc>
        <w:tc>
          <w:tcPr>
            <w:tcW w:w="2268"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41 и выше</w:t>
            </w:r>
          </w:p>
        </w:tc>
        <w:tc>
          <w:tcPr>
            <w:tcW w:w="1701"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31 и выше</w:t>
            </w:r>
          </w:p>
        </w:tc>
        <w:tc>
          <w:tcPr>
            <w:tcW w:w="1701" w:type="dxa"/>
          </w:tcPr>
          <w:p w:rsidR="002410F5" w:rsidRPr="00E24986" w:rsidRDefault="002410F5" w:rsidP="00A147D9">
            <w:pPr>
              <w:widowControl/>
              <w:snapToGrid/>
              <w:spacing w:before="0"/>
              <w:jc w:val="center"/>
              <w:rPr>
                <w:sz w:val="26"/>
                <w:szCs w:val="26"/>
                <w:lang w:eastAsia="en-US"/>
              </w:rPr>
            </w:pPr>
            <w:r w:rsidRPr="00E24986">
              <w:rPr>
                <w:sz w:val="26"/>
                <w:szCs w:val="26"/>
                <w:lang w:eastAsia="en-US"/>
              </w:rPr>
              <w:t>21 и выше</w:t>
            </w:r>
          </w:p>
        </w:tc>
      </w:tr>
    </w:tbl>
    <w:p w:rsidR="002410F5" w:rsidRPr="009E60DD" w:rsidRDefault="002410F5" w:rsidP="002410F5">
      <w:pPr>
        <w:widowControl/>
        <w:snapToGrid/>
        <w:spacing w:before="0"/>
        <w:ind w:firstLine="357"/>
        <w:rPr>
          <w:sz w:val="30"/>
          <w:szCs w:val="30"/>
          <w:lang w:val="be-BY" w:eastAsia="en-US"/>
        </w:rPr>
      </w:pPr>
    </w:p>
    <w:p w:rsidR="002410F5" w:rsidRPr="009E60DD" w:rsidRDefault="002410F5" w:rsidP="002410F5">
      <w:pPr>
        <w:snapToGrid/>
        <w:spacing w:before="0"/>
        <w:ind w:firstLine="357"/>
        <w:rPr>
          <w:sz w:val="30"/>
          <w:szCs w:val="30"/>
          <w:lang w:eastAsia="en-US"/>
        </w:rPr>
      </w:pPr>
      <w:r w:rsidRPr="009E60DD">
        <w:rPr>
          <w:b/>
          <w:sz w:val="30"/>
          <w:szCs w:val="30"/>
          <w:lang w:val="be-BY" w:eastAsia="en-US"/>
        </w:rPr>
        <w:t>Прореживание</w:t>
      </w:r>
      <w:r w:rsidRPr="009E60DD">
        <w:rPr>
          <w:i/>
          <w:sz w:val="30"/>
          <w:szCs w:val="30"/>
          <w:lang w:val="be-BY" w:eastAsia="en-US"/>
        </w:rPr>
        <w:t xml:space="preserve"> –</w:t>
      </w:r>
      <w:r w:rsidRPr="009E60DD">
        <w:rPr>
          <w:sz w:val="30"/>
          <w:szCs w:val="30"/>
          <w:lang w:val="be-BY" w:eastAsia="en-US"/>
        </w:rPr>
        <w:t xml:space="preserve"> уход за формой ствола и кроны лучших деревьев главной породы. </w:t>
      </w:r>
      <w:r w:rsidRPr="009E60DD">
        <w:rPr>
          <w:sz w:val="30"/>
          <w:szCs w:val="30"/>
          <w:lang w:eastAsia="en-US"/>
        </w:rPr>
        <w:t>Формируется второй ярус в сложных насаждениях.</w:t>
      </w:r>
    </w:p>
    <w:p w:rsidR="002410F5" w:rsidRPr="009E60DD" w:rsidRDefault="002410F5" w:rsidP="002410F5">
      <w:pPr>
        <w:snapToGrid/>
        <w:spacing w:before="0"/>
        <w:ind w:firstLine="357"/>
        <w:rPr>
          <w:sz w:val="30"/>
          <w:szCs w:val="30"/>
          <w:lang w:eastAsia="en-US"/>
        </w:rPr>
      </w:pPr>
      <w:r w:rsidRPr="009E60DD">
        <w:rPr>
          <w:b/>
          <w:sz w:val="30"/>
          <w:szCs w:val="30"/>
          <w:lang w:val="be-BY" w:eastAsia="en-US"/>
        </w:rPr>
        <w:t>Проходные рубки</w:t>
      </w:r>
      <w:r w:rsidRPr="009E60DD">
        <w:rPr>
          <w:i/>
          <w:sz w:val="30"/>
          <w:szCs w:val="30"/>
          <w:lang w:val="be-BY" w:eastAsia="en-US"/>
        </w:rPr>
        <w:t xml:space="preserve"> –</w:t>
      </w:r>
      <w:r w:rsidRPr="009E60DD">
        <w:rPr>
          <w:sz w:val="30"/>
          <w:szCs w:val="30"/>
          <w:lang w:val="be-BY" w:eastAsia="en-US"/>
        </w:rPr>
        <w:t xml:space="preserve"> создание условий для увеличения прироста лучших деревьев. </w:t>
      </w:r>
      <w:r w:rsidRPr="009E60DD">
        <w:rPr>
          <w:sz w:val="30"/>
          <w:szCs w:val="30"/>
          <w:lang w:eastAsia="en-US"/>
        </w:rPr>
        <w:t xml:space="preserve">Вырубаются деревья, отставшие в росте, сильно ослабленные, искривленные, </w:t>
      </w:r>
      <w:proofErr w:type="spellStart"/>
      <w:r w:rsidRPr="009E60DD">
        <w:rPr>
          <w:sz w:val="30"/>
          <w:szCs w:val="30"/>
          <w:lang w:eastAsia="en-US"/>
        </w:rPr>
        <w:t>фаутные</w:t>
      </w:r>
      <w:proofErr w:type="spellEnd"/>
      <w:r w:rsidRPr="009E60DD">
        <w:rPr>
          <w:sz w:val="30"/>
          <w:szCs w:val="30"/>
          <w:lang w:eastAsia="en-US"/>
        </w:rPr>
        <w:t>, мешающие росту лучшим. Ведется уход за вторым ярусом, подростом, создаются условия для естественного возобновления леса.</w:t>
      </w:r>
    </w:p>
    <w:p w:rsidR="002410F5" w:rsidRPr="009E60DD" w:rsidRDefault="002410F5" w:rsidP="002410F5">
      <w:pPr>
        <w:widowControl/>
        <w:snapToGrid/>
        <w:spacing w:before="0"/>
        <w:ind w:firstLine="357"/>
        <w:rPr>
          <w:sz w:val="30"/>
          <w:szCs w:val="30"/>
          <w:lang w:val="be-BY" w:eastAsia="en-US"/>
        </w:rPr>
      </w:pPr>
      <w:r w:rsidRPr="009E60DD">
        <w:rPr>
          <w:sz w:val="30"/>
          <w:szCs w:val="30"/>
          <w:lang w:val="be-BY" w:eastAsia="en-US"/>
        </w:rPr>
        <w:t>При проведении рубок ухода в сложных насаждениях с главной породой в нижнем ярусе вид ухода устанавливается по возрасту прореживаемого верхнего яруса.</w:t>
      </w:r>
    </w:p>
    <w:p w:rsidR="002410F5" w:rsidRPr="009E60DD" w:rsidRDefault="002410F5" w:rsidP="002410F5">
      <w:pPr>
        <w:widowControl/>
        <w:snapToGrid/>
        <w:spacing w:before="0"/>
        <w:ind w:firstLine="357"/>
        <w:rPr>
          <w:sz w:val="30"/>
          <w:szCs w:val="30"/>
          <w:lang w:val="be-BY" w:eastAsia="en-US"/>
        </w:rPr>
      </w:pPr>
      <w:r w:rsidRPr="009E60DD">
        <w:rPr>
          <w:b/>
          <w:bCs/>
          <w:sz w:val="30"/>
          <w:szCs w:val="30"/>
          <w:lang w:eastAsia="en-US"/>
        </w:rPr>
        <w:t xml:space="preserve">Методы рубок ухода. </w:t>
      </w:r>
      <w:r w:rsidRPr="009E60DD">
        <w:rPr>
          <w:sz w:val="30"/>
          <w:szCs w:val="30"/>
          <w:lang w:val="be-BY" w:eastAsia="en-US"/>
        </w:rPr>
        <w:t xml:space="preserve">Под </w:t>
      </w:r>
      <w:r w:rsidRPr="009E60DD">
        <w:rPr>
          <w:b/>
          <w:sz w:val="30"/>
          <w:szCs w:val="30"/>
          <w:lang w:val="be-BY" w:eastAsia="en-US"/>
        </w:rPr>
        <w:t>методом рубок ухода</w:t>
      </w:r>
      <w:r w:rsidRPr="009E60DD">
        <w:rPr>
          <w:sz w:val="30"/>
          <w:szCs w:val="30"/>
          <w:lang w:val="be-BY" w:eastAsia="en-US"/>
        </w:rPr>
        <w:t xml:space="preserve"> понимается </w:t>
      </w:r>
      <w:r w:rsidRPr="009E60DD">
        <w:rPr>
          <w:sz w:val="30"/>
          <w:szCs w:val="30"/>
          <w:lang w:eastAsia="en-US"/>
        </w:rPr>
        <w:t xml:space="preserve">определенный </w:t>
      </w:r>
      <w:r w:rsidRPr="009E60DD">
        <w:rPr>
          <w:sz w:val="30"/>
          <w:szCs w:val="30"/>
          <w:lang w:val="be-BY" w:eastAsia="en-US"/>
        </w:rPr>
        <w:t>порядок отбора деревьев в рубку – из какой части лесного полога удаляется большинство деревьев. Из всех существующих методов рубок ухода за лесом в практике лесного хозяйства наиболее распространены низовой, верховой и комбинированный методы. Каждый метод, кроме того, предусматривает и определенный порядок размещения деревьев после рубки.</w:t>
      </w:r>
    </w:p>
    <w:p w:rsidR="002410F5" w:rsidRPr="009E60DD" w:rsidRDefault="002410F5" w:rsidP="002410F5">
      <w:pPr>
        <w:widowControl/>
        <w:snapToGrid/>
        <w:spacing w:before="0"/>
        <w:ind w:firstLine="357"/>
        <w:rPr>
          <w:sz w:val="30"/>
          <w:szCs w:val="30"/>
          <w:lang w:val="be-BY" w:eastAsia="en-US"/>
        </w:rPr>
      </w:pPr>
      <w:r w:rsidRPr="009E60DD">
        <w:rPr>
          <w:sz w:val="30"/>
          <w:szCs w:val="30"/>
          <w:lang w:val="be-BY" w:eastAsia="en-US"/>
        </w:rPr>
        <w:t>При</w:t>
      </w:r>
      <w:r w:rsidRPr="009E60DD">
        <w:rPr>
          <w:b/>
          <w:sz w:val="30"/>
          <w:szCs w:val="30"/>
          <w:lang w:val="be-BY" w:eastAsia="en-US"/>
        </w:rPr>
        <w:t xml:space="preserve"> низовом методе</w:t>
      </w:r>
      <w:r w:rsidRPr="009E60DD">
        <w:rPr>
          <w:sz w:val="30"/>
          <w:szCs w:val="30"/>
          <w:lang w:val="be-BY" w:eastAsia="en-US"/>
        </w:rPr>
        <w:t xml:space="preserve"> из насаждения вырубаются деревья преимущественно из нижней части лесного полога, т.е. отставшие в росте, отмирающие и сухие, которые без участия человека</w:t>
      </w:r>
      <w:r>
        <w:rPr>
          <w:sz w:val="30"/>
          <w:szCs w:val="30"/>
          <w:lang w:val="be-BY" w:eastAsia="en-US"/>
        </w:rPr>
        <w:t xml:space="preserve"> со временем перешли бы в отпад</w:t>
      </w:r>
      <w:r w:rsidRPr="009E60DD">
        <w:rPr>
          <w:sz w:val="30"/>
          <w:szCs w:val="30"/>
          <w:lang w:val="be-BY" w:eastAsia="en-US"/>
        </w:rPr>
        <w:t xml:space="preserve">. Т.е. этот метод позволяет регулировать процесс естественного изреживания в насаждении. </w:t>
      </w:r>
    </w:p>
    <w:p w:rsidR="002410F5" w:rsidRPr="009E60DD" w:rsidRDefault="002410F5" w:rsidP="002410F5">
      <w:pPr>
        <w:widowControl/>
        <w:snapToGrid/>
        <w:spacing w:before="0"/>
        <w:ind w:firstLine="357"/>
        <w:rPr>
          <w:sz w:val="30"/>
          <w:szCs w:val="30"/>
          <w:lang w:val="be-BY" w:eastAsia="en-US"/>
        </w:rPr>
      </w:pPr>
      <w:r w:rsidRPr="009E60DD">
        <w:rPr>
          <w:sz w:val="30"/>
          <w:szCs w:val="30"/>
          <w:lang w:val="be-BY" w:eastAsia="en-US"/>
        </w:rPr>
        <w:t xml:space="preserve">Одновременно из верхней части полога удаляют деревья типа “волк”, сдвоенные, поврежденные и другие нежелательные для дальнейшего выращивания. </w:t>
      </w:r>
    </w:p>
    <w:p w:rsidR="002410F5" w:rsidRDefault="002410F5" w:rsidP="002410F5">
      <w:pPr>
        <w:widowControl/>
        <w:snapToGrid/>
        <w:spacing w:before="0"/>
        <w:ind w:firstLine="357"/>
        <w:jc w:val="center"/>
        <w:rPr>
          <w:b/>
          <w:noProof/>
          <w:sz w:val="30"/>
          <w:szCs w:val="30"/>
        </w:rPr>
      </w:pPr>
    </w:p>
    <w:p w:rsidR="002410F5" w:rsidRDefault="002410F5" w:rsidP="002410F5">
      <w:pPr>
        <w:widowControl/>
        <w:snapToGrid/>
        <w:spacing w:before="0"/>
        <w:ind w:firstLine="357"/>
        <w:rPr>
          <w:b/>
          <w:noProof/>
          <w:sz w:val="30"/>
          <w:szCs w:val="30"/>
        </w:rPr>
      </w:pPr>
    </w:p>
    <w:p w:rsidR="002410F5" w:rsidRPr="009E60DD" w:rsidRDefault="002410F5" w:rsidP="002410F5">
      <w:pPr>
        <w:widowControl/>
        <w:snapToGrid/>
        <w:spacing w:before="0"/>
        <w:ind w:firstLine="357"/>
        <w:rPr>
          <w:sz w:val="30"/>
          <w:szCs w:val="30"/>
          <w:lang w:val="be-BY" w:eastAsia="en-US"/>
        </w:rPr>
      </w:pPr>
      <w:r w:rsidRPr="009E60DD">
        <w:rPr>
          <w:sz w:val="30"/>
          <w:szCs w:val="30"/>
          <w:lang w:val="be-BY" w:eastAsia="en-US"/>
        </w:rPr>
        <w:lastRenderedPageBreak/>
        <w:t xml:space="preserve">После рубки формируется, как правило, одноярусное насаждение с горизонтальной сомкнутостью крон, улучшается рост оставляемых деревьев за счет увеличения площади питания и улучшения санитарного состояния насаждения. Применяется низовой метод в чистых насаждениях или с небольшой примесью (до 30 %) других пород, когда породы имеют примерно одинаковый темп роста. </w:t>
      </w:r>
    </w:p>
    <w:p w:rsidR="002410F5" w:rsidRPr="009E60DD" w:rsidRDefault="002410F5" w:rsidP="002410F5">
      <w:pPr>
        <w:widowControl/>
        <w:snapToGrid/>
        <w:spacing w:before="0"/>
        <w:ind w:firstLine="357"/>
        <w:rPr>
          <w:sz w:val="30"/>
          <w:szCs w:val="30"/>
          <w:lang w:val="be-BY" w:eastAsia="en-US"/>
        </w:rPr>
      </w:pPr>
      <w:r w:rsidRPr="009E60DD">
        <w:rPr>
          <w:b/>
          <w:sz w:val="30"/>
          <w:szCs w:val="30"/>
          <w:lang w:val="be-BY" w:eastAsia="en-US"/>
        </w:rPr>
        <w:t>Верховой метод</w:t>
      </w:r>
      <w:r w:rsidRPr="009E60DD">
        <w:rPr>
          <w:sz w:val="30"/>
          <w:szCs w:val="30"/>
          <w:lang w:val="be-BY" w:eastAsia="en-US"/>
        </w:rPr>
        <w:t xml:space="preserve"> представляет прямую противоположность низо-вому, поскольку удаление деревьев проводят  преимущественно из верхней части лесного полога. Одновременно, если это необходимо, удаляются фаутные, поврежденные, кривоствольные, многовершинные и др. деревья из всех частей полога.</w:t>
      </w:r>
    </w:p>
    <w:p w:rsidR="002410F5" w:rsidRDefault="002410F5" w:rsidP="002410F5">
      <w:pPr>
        <w:widowControl/>
        <w:snapToGrid/>
        <w:spacing w:before="0"/>
        <w:ind w:firstLine="357"/>
        <w:rPr>
          <w:sz w:val="30"/>
          <w:szCs w:val="30"/>
          <w:lang w:eastAsia="en-US"/>
        </w:rPr>
      </w:pPr>
      <w:r w:rsidRPr="009E60DD">
        <w:rPr>
          <w:sz w:val="30"/>
          <w:szCs w:val="30"/>
          <w:lang w:val="be-BY" w:eastAsia="en-US"/>
        </w:rPr>
        <w:t xml:space="preserve">Применяется верховой метод в смешанных и сложных насаж-дениях, при опасности заглушения главной породы быстрорастущими – второстепенными. При этом удаляют деревья </w:t>
      </w:r>
      <w:r w:rsidRPr="009E60DD">
        <w:rPr>
          <w:sz w:val="30"/>
          <w:szCs w:val="30"/>
          <w:lang w:val="en-US" w:eastAsia="en-US"/>
        </w:rPr>
        <w:t>I</w:t>
      </w:r>
      <w:r w:rsidRPr="009E60DD">
        <w:rPr>
          <w:sz w:val="30"/>
          <w:szCs w:val="30"/>
          <w:lang w:eastAsia="en-US"/>
        </w:rPr>
        <w:t>-</w:t>
      </w:r>
      <w:r w:rsidRPr="009E60DD">
        <w:rPr>
          <w:sz w:val="30"/>
          <w:szCs w:val="30"/>
          <w:lang w:val="en-US" w:eastAsia="en-US"/>
        </w:rPr>
        <w:t>III</w:t>
      </w:r>
      <w:r w:rsidRPr="009E60DD">
        <w:rPr>
          <w:sz w:val="30"/>
          <w:szCs w:val="30"/>
          <w:lang w:eastAsia="en-US"/>
        </w:rPr>
        <w:t xml:space="preserve"> классов роста второстепенных пород, которые заглушают лучшие деревья главной породы.</w:t>
      </w:r>
    </w:p>
    <w:p w:rsidR="002410F5" w:rsidRPr="009E60DD" w:rsidRDefault="002410F5" w:rsidP="002410F5">
      <w:pPr>
        <w:widowControl/>
        <w:snapToGrid/>
        <w:spacing w:before="0"/>
        <w:ind w:firstLine="357"/>
        <w:rPr>
          <w:sz w:val="30"/>
          <w:szCs w:val="30"/>
          <w:lang w:eastAsia="en-US"/>
        </w:rPr>
      </w:pPr>
      <w:r w:rsidRPr="009E60DD">
        <w:rPr>
          <w:sz w:val="30"/>
          <w:szCs w:val="30"/>
          <w:lang w:eastAsia="en-US"/>
        </w:rPr>
        <w:t xml:space="preserve">Удаляют также худшие деревья главных и спутниковых пород – усохшие, отмирающие, </w:t>
      </w:r>
      <w:proofErr w:type="spellStart"/>
      <w:r w:rsidRPr="009E60DD">
        <w:rPr>
          <w:sz w:val="30"/>
          <w:szCs w:val="30"/>
          <w:lang w:eastAsia="en-US"/>
        </w:rPr>
        <w:t>фаутные</w:t>
      </w:r>
      <w:proofErr w:type="spellEnd"/>
      <w:r w:rsidRPr="009E60DD">
        <w:rPr>
          <w:sz w:val="30"/>
          <w:szCs w:val="30"/>
          <w:lang w:eastAsia="en-US"/>
        </w:rPr>
        <w:t xml:space="preserve"> и др., оставление их нецелесообразно. </w:t>
      </w:r>
    </w:p>
    <w:p w:rsidR="002410F5" w:rsidRPr="009E60DD" w:rsidRDefault="002410F5" w:rsidP="002410F5">
      <w:pPr>
        <w:widowControl/>
        <w:snapToGrid/>
        <w:spacing w:before="0"/>
        <w:ind w:firstLine="357"/>
        <w:rPr>
          <w:sz w:val="30"/>
          <w:szCs w:val="30"/>
          <w:lang w:val="be-BY" w:eastAsia="en-US"/>
        </w:rPr>
      </w:pPr>
      <w:r w:rsidRPr="009E60DD">
        <w:rPr>
          <w:sz w:val="30"/>
          <w:szCs w:val="30"/>
          <w:lang w:eastAsia="en-US"/>
        </w:rPr>
        <w:t>После рубки ухода формируется смешанное насаждение с вертикальной сомкнутостью крон.</w:t>
      </w:r>
      <w:r w:rsidRPr="009E60DD">
        <w:rPr>
          <w:sz w:val="30"/>
          <w:szCs w:val="30"/>
          <w:lang w:val="be-BY" w:eastAsia="en-US"/>
        </w:rPr>
        <w:t xml:space="preserve"> </w:t>
      </w:r>
    </w:p>
    <w:p w:rsidR="002410F5" w:rsidRPr="009E60DD" w:rsidRDefault="002410F5" w:rsidP="002410F5">
      <w:pPr>
        <w:widowControl/>
        <w:snapToGrid/>
        <w:spacing w:before="0"/>
        <w:ind w:firstLine="357"/>
        <w:rPr>
          <w:sz w:val="30"/>
          <w:szCs w:val="30"/>
          <w:lang w:val="be-BY" w:eastAsia="en-US"/>
        </w:rPr>
      </w:pPr>
      <w:r w:rsidRPr="009E60DD">
        <w:rPr>
          <w:sz w:val="30"/>
          <w:szCs w:val="30"/>
          <w:lang w:val="be-BY" w:eastAsia="en-US"/>
        </w:rPr>
        <w:t>При</w:t>
      </w:r>
      <w:r w:rsidRPr="009E60DD">
        <w:rPr>
          <w:b/>
          <w:sz w:val="30"/>
          <w:szCs w:val="30"/>
          <w:lang w:val="be-BY" w:eastAsia="en-US"/>
        </w:rPr>
        <w:t xml:space="preserve"> комбинированном методе</w:t>
      </w:r>
      <w:r w:rsidRPr="009E60DD">
        <w:rPr>
          <w:sz w:val="30"/>
          <w:szCs w:val="30"/>
          <w:lang w:val="be-BY" w:eastAsia="en-US"/>
        </w:rPr>
        <w:t xml:space="preserve"> рубок ухода совмещаются принципы низового и верхового методов, т.е. удаление деревьев ведется из всех частей лесного полога. </w:t>
      </w:r>
      <w:r w:rsidRPr="009E60DD">
        <w:rPr>
          <w:sz w:val="30"/>
          <w:szCs w:val="30"/>
          <w:lang w:eastAsia="en-US"/>
        </w:rPr>
        <w:t xml:space="preserve">После рубки ухода </w:t>
      </w:r>
      <w:r w:rsidRPr="009E60DD">
        <w:rPr>
          <w:sz w:val="30"/>
          <w:szCs w:val="30"/>
          <w:lang w:val="be-BY" w:eastAsia="en-US"/>
        </w:rPr>
        <w:t>формируется ступенчатая сомкнутость древесного полога, при кото</w:t>
      </w:r>
      <w:r>
        <w:rPr>
          <w:sz w:val="30"/>
          <w:szCs w:val="30"/>
          <w:lang w:val="be-BY" w:eastAsia="en-US"/>
        </w:rPr>
        <w:t>рой все деревья хорошо освещены</w:t>
      </w:r>
      <w:r w:rsidRPr="009E60DD">
        <w:rPr>
          <w:sz w:val="30"/>
          <w:szCs w:val="30"/>
          <w:lang w:val="be-BY" w:eastAsia="en-US"/>
        </w:rPr>
        <w:t xml:space="preserve">. </w:t>
      </w:r>
    </w:p>
    <w:p w:rsidR="002410F5" w:rsidRPr="009E60DD" w:rsidRDefault="002410F5" w:rsidP="002410F5">
      <w:pPr>
        <w:widowControl/>
        <w:snapToGrid/>
        <w:spacing w:before="0"/>
        <w:ind w:firstLine="357"/>
        <w:rPr>
          <w:sz w:val="30"/>
          <w:szCs w:val="30"/>
          <w:lang w:val="be-BY" w:eastAsia="en-US"/>
        </w:rPr>
      </w:pPr>
      <w:r w:rsidRPr="009E60DD">
        <w:rPr>
          <w:sz w:val="30"/>
          <w:szCs w:val="30"/>
          <w:lang w:val="be-BY" w:eastAsia="en-US"/>
        </w:rPr>
        <w:t>В процессе рубки при использовании комбинированного метода удаляются деревья любой породы и любого размера, если они заглушают главную породу, а среди деревьев главной породы выбираются худшие экземпляры.</w:t>
      </w:r>
    </w:p>
    <w:p w:rsidR="002410F5" w:rsidRPr="009E60DD" w:rsidRDefault="002410F5" w:rsidP="002410F5">
      <w:pPr>
        <w:widowControl/>
        <w:snapToGrid/>
        <w:spacing w:before="0"/>
        <w:ind w:firstLine="357"/>
        <w:rPr>
          <w:sz w:val="30"/>
          <w:szCs w:val="30"/>
          <w:lang w:val="be-BY" w:eastAsia="en-US"/>
        </w:rPr>
      </w:pPr>
      <w:r w:rsidRPr="009E60DD">
        <w:rPr>
          <w:sz w:val="30"/>
          <w:szCs w:val="30"/>
          <w:lang w:val="be-BY" w:eastAsia="en-US"/>
        </w:rPr>
        <w:t xml:space="preserve">В настоящее время в практике лесоводства и лесного хозяйства при проведении рубок ухода применяется метод, основанный на  хозяйственно-биологической классификации деревьев в насаждении (“Правила рубок...”), в соответствии с которой  все деревья  по лесоводственным и хозяйственным признакам делятся на: </w:t>
      </w:r>
      <w:r w:rsidRPr="009E60DD">
        <w:rPr>
          <w:sz w:val="30"/>
          <w:szCs w:val="30"/>
          <w:lang w:val="en-US" w:eastAsia="en-US"/>
        </w:rPr>
        <w:t>I</w:t>
      </w:r>
      <w:r w:rsidRPr="009E60DD">
        <w:rPr>
          <w:sz w:val="30"/>
          <w:szCs w:val="30"/>
          <w:lang w:eastAsia="en-US"/>
        </w:rPr>
        <w:t xml:space="preserve"> – лучшие, за которыми ведется уход, II – вспомогательные или полезные и  III – нежелательные, подлежащие рубке. Л</w:t>
      </w:r>
      <w:r w:rsidRPr="009E60DD">
        <w:rPr>
          <w:sz w:val="30"/>
          <w:szCs w:val="30"/>
          <w:lang w:val="be-BY" w:eastAsia="en-US"/>
        </w:rPr>
        <w:t xml:space="preserve">учшие и вспомогательные деревья оставляют для дальнейшего роста, а подлежащие рубке удаляют. Отличительной чертой метода является выбор лучших деревьев из всех частей лесного полога в границах </w:t>
      </w:r>
      <w:r w:rsidRPr="009E60DD">
        <w:rPr>
          <w:i/>
          <w:sz w:val="30"/>
          <w:szCs w:val="30"/>
          <w:lang w:val="be-BY" w:eastAsia="en-US"/>
        </w:rPr>
        <w:t>сомкнутых биогрупп</w:t>
      </w:r>
      <w:r w:rsidRPr="009E60DD">
        <w:rPr>
          <w:sz w:val="30"/>
          <w:szCs w:val="30"/>
          <w:lang w:val="be-BY" w:eastAsia="en-US"/>
        </w:rPr>
        <w:t>.</w:t>
      </w:r>
    </w:p>
    <w:p w:rsidR="002410F5" w:rsidRPr="009E60DD" w:rsidRDefault="002410F5" w:rsidP="002410F5">
      <w:pPr>
        <w:widowControl/>
        <w:snapToGrid/>
        <w:spacing w:before="0"/>
        <w:ind w:firstLine="357"/>
        <w:rPr>
          <w:sz w:val="30"/>
          <w:szCs w:val="30"/>
          <w:lang w:val="be-BY" w:eastAsia="en-US"/>
        </w:rPr>
      </w:pPr>
      <w:r w:rsidRPr="009E60DD">
        <w:rPr>
          <w:sz w:val="30"/>
          <w:szCs w:val="30"/>
          <w:lang w:val="be-BY" w:eastAsia="en-US"/>
        </w:rPr>
        <w:t xml:space="preserve">При применении этого метода учитывается характер конкуренции между видами, биологические особенности пород и условия </w:t>
      </w:r>
      <w:r w:rsidRPr="009E60DD">
        <w:rPr>
          <w:sz w:val="30"/>
          <w:szCs w:val="30"/>
          <w:lang w:val="be-BY" w:eastAsia="en-US"/>
        </w:rPr>
        <w:lastRenderedPageBreak/>
        <w:t xml:space="preserve">местопроизрастания, дифференциация деревьев по росту, хозяйственные качества отдельных деревьев и насаждения в целом, состав и форма насаждения, характер размещения деревьев и их влияние одних на другие. </w:t>
      </w:r>
    </w:p>
    <w:p w:rsidR="002410F5" w:rsidRPr="009E60DD" w:rsidRDefault="002410F5" w:rsidP="002410F5">
      <w:pPr>
        <w:widowControl/>
        <w:snapToGrid/>
        <w:spacing w:before="0"/>
        <w:ind w:firstLine="357"/>
        <w:rPr>
          <w:sz w:val="30"/>
          <w:szCs w:val="30"/>
          <w:lang w:val="be-BY" w:eastAsia="en-US"/>
        </w:rPr>
      </w:pPr>
      <w:r w:rsidRPr="009E60DD">
        <w:rPr>
          <w:sz w:val="30"/>
          <w:szCs w:val="30"/>
          <w:lang w:val="be-BY" w:eastAsia="en-US"/>
        </w:rPr>
        <w:t>Существуют также и другие методы и способы рубок ухода под которыми понимается определенный порядок, в соответствии с которым выполняется отбор и удаление деревьев из насаждения. Их выбор зависит от наличия и размещения на площади хозяйственно-ценных пород, наличия рабочей силы и возможности сбыта древесины. Распространенными являются:</w:t>
      </w:r>
    </w:p>
    <w:p w:rsidR="002410F5" w:rsidRPr="009E60DD" w:rsidRDefault="002410F5" w:rsidP="002410F5">
      <w:pPr>
        <w:widowControl/>
        <w:numPr>
          <w:ilvl w:val="0"/>
          <w:numId w:val="7"/>
        </w:numPr>
        <w:snapToGrid/>
        <w:spacing w:before="0"/>
        <w:ind w:left="0" w:firstLine="357"/>
        <w:rPr>
          <w:sz w:val="30"/>
          <w:szCs w:val="30"/>
          <w:lang w:val="be-BY" w:eastAsia="en-US"/>
        </w:rPr>
      </w:pPr>
      <w:r w:rsidRPr="009E60DD">
        <w:rPr>
          <w:sz w:val="30"/>
          <w:szCs w:val="30"/>
          <w:lang w:val="be-BY" w:eastAsia="en-US"/>
        </w:rPr>
        <w:t>сплошного (равномерного) ухода;</w:t>
      </w:r>
    </w:p>
    <w:p w:rsidR="002410F5" w:rsidRPr="009E60DD" w:rsidRDefault="002410F5" w:rsidP="002410F5">
      <w:pPr>
        <w:widowControl/>
        <w:numPr>
          <w:ilvl w:val="0"/>
          <w:numId w:val="7"/>
        </w:numPr>
        <w:snapToGrid/>
        <w:spacing w:before="0"/>
        <w:ind w:left="0" w:firstLine="357"/>
        <w:rPr>
          <w:sz w:val="30"/>
          <w:szCs w:val="30"/>
          <w:lang w:val="be-BY" w:eastAsia="en-US"/>
        </w:rPr>
      </w:pPr>
      <w:r w:rsidRPr="009E60DD">
        <w:rPr>
          <w:sz w:val="30"/>
          <w:szCs w:val="30"/>
          <w:lang w:val="be-BY" w:eastAsia="en-US"/>
        </w:rPr>
        <w:t>коридорный;</w:t>
      </w:r>
    </w:p>
    <w:p w:rsidR="002410F5" w:rsidRPr="009E60DD" w:rsidRDefault="002410F5" w:rsidP="002410F5">
      <w:pPr>
        <w:widowControl/>
        <w:numPr>
          <w:ilvl w:val="0"/>
          <w:numId w:val="7"/>
        </w:numPr>
        <w:snapToGrid/>
        <w:spacing w:before="0"/>
        <w:ind w:left="0" w:firstLine="357"/>
        <w:rPr>
          <w:sz w:val="30"/>
          <w:szCs w:val="30"/>
          <w:lang w:val="be-BY" w:eastAsia="en-US"/>
        </w:rPr>
      </w:pPr>
      <w:r w:rsidRPr="009E60DD">
        <w:rPr>
          <w:sz w:val="30"/>
          <w:szCs w:val="30"/>
          <w:lang w:val="be-BY" w:eastAsia="en-US"/>
        </w:rPr>
        <w:t>куртинный;</w:t>
      </w:r>
    </w:p>
    <w:p w:rsidR="002410F5" w:rsidRPr="009E60DD" w:rsidRDefault="002410F5" w:rsidP="002410F5">
      <w:pPr>
        <w:widowControl/>
        <w:numPr>
          <w:ilvl w:val="0"/>
          <w:numId w:val="7"/>
        </w:numPr>
        <w:snapToGrid/>
        <w:spacing w:before="0"/>
        <w:ind w:left="0" w:firstLine="357"/>
        <w:rPr>
          <w:sz w:val="30"/>
          <w:szCs w:val="30"/>
          <w:lang w:val="be-BY" w:eastAsia="en-US"/>
        </w:rPr>
      </w:pPr>
      <w:r w:rsidRPr="009E60DD">
        <w:rPr>
          <w:sz w:val="30"/>
          <w:szCs w:val="30"/>
          <w:lang w:val="be-BY" w:eastAsia="en-US"/>
        </w:rPr>
        <w:t>гнездовой;</w:t>
      </w:r>
    </w:p>
    <w:p w:rsidR="002410F5" w:rsidRPr="009E60DD" w:rsidRDefault="002410F5" w:rsidP="002410F5">
      <w:pPr>
        <w:widowControl/>
        <w:numPr>
          <w:ilvl w:val="0"/>
          <w:numId w:val="7"/>
        </w:numPr>
        <w:snapToGrid/>
        <w:spacing w:before="0"/>
        <w:ind w:left="0" w:firstLine="357"/>
        <w:rPr>
          <w:sz w:val="30"/>
          <w:szCs w:val="30"/>
          <w:lang w:val="be-BY" w:eastAsia="en-US"/>
        </w:rPr>
      </w:pPr>
      <w:r w:rsidRPr="009E60DD">
        <w:rPr>
          <w:sz w:val="30"/>
          <w:szCs w:val="30"/>
          <w:lang w:val="be-BY" w:eastAsia="en-US"/>
        </w:rPr>
        <w:t>линейно-селекционный.</w:t>
      </w:r>
    </w:p>
    <w:p w:rsidR="002410F5" w:rsidRPr="009E60DD" w:rsidRDefault="002410F5" w:rsidP="002410F5">
      <w:pPr>
        <w:tabs>
          <w:tab w:val="left" w:pos="567"/>
        </w:tabs>
        <w:snapToGrid/>
        <w:spacing w:before="0"/>
        <w:ind w:firstLine="357"/>
        <w:rPr>
          <w:sz w:val="30"/>
          <w:szCs w:val="30"/>
          <w:lang w:val="be-BY" w:eastAsia="en-US"/>
        </w:rPr>
      </w:pPr>
      <w:r w:rsidRPr="009E60DD">
        <w:rPr>
          <w:b/>
          <w:sz w:val="30"/>
          <w:szCs w:val="30"/>
          <w:lang w:val="be-BY" w:eastAsia="en-US"/>
        </w:rPr>
        <w:t xml:space="preserve">Сплошной (равномерный) уход </w:t>
      </w:r>
      <w:r w:rsidRPr="009E60DD">
        <w:rPr>
          <w:sz w:val="30"/>
          <w:szCs w:val="30"/>
          <w:lang w:val="be-BY" w:eastAsia="en-US"/>
        </w:rPr>
        <w:t>применяют при равномерном размещении целевых пород по площади выдела, на котором ведутся рубки ухода. В смешанных молодняках уход ведется за лучшими деревьями главной (целевой) породы, при этом освобождают при опасности заглушения каждое лучшее дерево или группу деревьев главной породы путем удаления вершин или целых деревьев второстепенных пород. Если на площади участка имеются густые куртины главной породы, проводится изреживание этих куртин за счет вырубки худших экземпляров главной породы.</w:t>
      </w:r>
    </w:p>
    <w:p w:rsidR="002410F5" w:rsidRPr="009E60DD" w:rsidRDefault="002410F5" w:rsidP="002410F5">
      <w:pPr>
        <w:widowControl/>
        <w:snapToGrid/>
        <w:spacing w:before="0"/>
        <w:ind w:firstLine="357"/>
        <w:rPr>
          <w:sz w:val="30"/>
          <w:szCs w:val="30"/>
          <w:lang w:val="be-BY" w:eastAsia="en-US"/>
        </w:rPr>
      </w:pPr>
      <w:r w:rsidRPr="009E60DD">
        <w:rPr>
          <w:b/>
          <w:sz w:val="30"/>
          <w:szCs w:val="30"/>
          <w:lang w:val="be-BY" w:eastAsia="en-US"/>
        </w:rPr>
        <w:t xml:space="preserve">Коридорный </w:t>
      </w:r>
      <w:r w:rsidRPr="009E60DD">
        <w:rPr>
          <w:sz w:val="30"/>
          <w:szCs w:val="30"/>
          <w:lang w:val="be-BY" w:eastAsia="en-US"/>
        </w:rPr>
        <w:t>был разработан для уходов за дубом, но его</w:t>
      </w:r>
      <w:r w:rsidRPr="009E60DD">
        <w:rPr>
          <w:b/>
          <w:sz w:val="30"/>
          <w:szCs w:val="30"/>
          <w:lang w:val="be-BY" w:eastAsia="en-US"/>
        </w:rPr>
        <w:t xml:space="preserve"> </w:t>
      </w:r>
      <w:r w:rsidRPr="009E60DD">
        <w:rPr>
          <w:sz w:val="30"/>
          <w:szCs w:val="30"/>
          <w:lang w:val="be-BY" w:eastAsia="en-US"/>
        </w:rPr>
        <w:t>применение возможно и для других пород. Применяется в молодняках и основан на прорубке  в насаждении коридороров шириной 1-4 м, в которых удаляются все второстепенные породы и сохраняют только деревья дуба и других главных пород (ясеня, липы, ели, клена, сосны). Ширина между коридорами зависит от интенсивности рубки и может достигать 10 м. Коридорный способ применяют при слабом сбыте древесины и недостатке рабочей силы.</w:t>
      </w:r>
    </w:p>
    <w:p w:rsidR="002410F5" w:rsidRPr="009E60DD" w:rsidRDefault="002410F5" w:rsidP="002410F5">
      <w:pPr>
        <w:widowControl/>
        <w:snapToGrid/>
        <w:spacing w:before="0"/>
        <w:ind w:firstLine="357"/>
        <w:rPr>
          <w:sz w:val="30"/>
          <w:szCs w:val="30"/>
          <w:lang w:val="be-BY" w:eastAsia="en-US"/>
        </w:rPr>
      </w:pPr>
      <w:r w:rsidRPr="009E60DD">
        <w:rPr>
          <w:b/>
          <w:sz w:val="30"/>
          <w:szCs w:val="30"/>
          <w:lang w:val="be-BY" w:eastAsia="en-US"/>
        </w:rPr>
        <w:t xml:space="preserve">Куртинный </w:t>
      </w:r>
      <w:r w:rsidRPr="009E60DD">
        <w:rPr>
          <w:sz w:val="30"/>
          <w:szCs w:val="30"/>
          <w:lang w:val="be-BY" w:eastAsia="en-US"/>
        </w:rPr>
        <w:t>применяют в смешанных молодняках при куртинном размещении главной породы, направлен на формирование чистых по составу групп главной породы при сохранении смешанного состава древостоя в целом. Применяется при уходе за сосной, елью, дубом. Вырубают второстепенные породы в группах и вокруг групп главных пород на расстоянии 1,5-2,0 м, а при чрезмерной густоте групп вырубаются худшие экземпляры главной породы.</w:t>
      </w:r>
    </w:p>
    <w:p w:rsidR="002410F5" w:rsidRPr="009E60DD" w:rsidRDefault="002410F5" w:rsidP="002410F5">
      <w:pPr>
        <w:widowControl/>
        <w:snapToGrid/>
        <w:spacing w:before="0"/>
        <w:ind w:firstLine="357"/>
        <w:rPr>
          <w:sz w:val="30"/>
          <w:szCs w:val="30"/>
          <w:lang w:val="be-BY" w:eastAsia="en-US"/>
        </w:rPr>
      </w:pPr>
      <w:r w:rsidRPr="009E60DD">
        <w:rPr>
          <w:b/>
          <w:sz w:val="30"/>
          <w:szCs w:val="30"/>
          <w:lang w:val="be-BY" w:eastAsia="en-US"/>
        </w:rPr>
        <w:t xml:space="preserve">Гнездовой </w:t>
      </w:r>
      <w:r w:rsidRPr="009E60DD">
        <w:rPr>
          <w:sz w:val="30"/>
          <w:szCs w:val="30"/>
          <w:lang w:val="be-BY" w:eastAsia="en-US"/>
        </w:rPr>
        <w:t xml:space="preserve">разработан для ухода за дубом. Древесные и кустарниковые породы (осина, береза, рябина и др)., которые заглушают или затеняют дуб, вырубают только в тех местах (гнездах), где есть дуб. При этом, </w:t>
      </w:r>
      <w:r w:rsidRPr="009E60DD">
        <w:rPr>
          <w:sz w:val="30"/>
          <w:szCs w:val="30"/>
          <w:lang w:val="be-BY" w:eastAsia="en-US"/>
        </w:rPr>
        <w:lastRenderedPageBreak/>
        <w:t>кроме дуба, оставляют желательные спутники – липу, клен, ясень, граб, вяз. В тех же гнездах, где дуба нет, ничего не вырубают до 20 лет.</w:t>
      </w:r>
    </w:p>
    <w:p w:rsidR="002410F5" w:rsidRPr="009E60DD" w:rsidRDefault="002410F5" w:rsidP="002410F5">
      <w:pPr>
        <w:widowControl/>
        <w:snapToGrid/>
        <w:spacing w:before="0"/>
        <w:ind w:firstLine="357"/>
        <w:rPr>
          <w:sz w:val="30"/>
          <w:szCs w:val="30"/>
          <w:lang w:val="be-BY" w:eastAsia="en-US"/>
        </w:rPr>
      </w:pPr>
      <w:r w:rsidRPr="009E60DD">
        <w:rPr>
          <w:b/>
          <w:sz w:val="30"/>
          <w:szCs w:val="30"/>
          <w:lang w:val="be-BY" w:eastAsia="en-US"/>
        </w:rPr>
        <w:t>Линейно-селекционный</w:t>
      </w:r>
      <w:r w:rsidRPr="009E60DD">
        <w:rPr>
          <w:sz w:val="30"/>
          <w:szCs w:val="30"/>
          <w:lang w:val="be-BY" w:eastAsia="en-US"/>
        </w:rPr>
        <w:t xml:space="preserve">, или </w:t>
      </w:r>
      <w:r w:rsidRPr="009E60DD">
        <w:rPr>
          <w:b/>
          <w:sz w:val="30"/>
          <w:szCs w:val="30"/>
          <w:lang w:val="be-BY" w:eastAsia="en-US"/>
        </w:rPr>
        <w:t>линейно-выборочный</w:t>
      </w:r>
      <w:r w:rsidRPr="009E60DD">
        <w:rPr>
          <w:sz w:val="30"/>
          <w:szCs w:val="30"/>
          <w:lang w:val="be-BY" w:eastAsia="en-US"/>
        </w:rPr>
        <w:t xml:space="preserve"> – является эффективным методом (способом) ухода за перегущенными культурами сосны. При этом деревья вырубают целыми рядами через 2-3-4 и более рядов. При последующих приемах деревья вырубаются через ряд. Применяют этот метод в чистых культурах или когда примесь мелколиственных пород составляет до 20 %. Начинается уход с 11 лет при густоте более 10 тыс. шт./га и ширине междурядий 1,0-1,5 м. </w:t>
      </w:r>
    </w:p>
    <w:p w:rsidR="002410F5" w:rsidRPr="009E60DD" w:rsidRDefault="002410F5" w:rsidP="002410F5">
      <w:pPr>
        <w:widowControl/>
        <w:snapToGrid/>
        <w:spacing w:before="0"/>
        <w:ind w:firstLine="357"/>
        <w:rPr>
          <w:sz w:val="30"/>
          <w:szCs w:val="30"/>
          <w:lang w:val="be-BY" w:eastAsia="en-US"/>
        </w:rPr>
      </w:pPr>
      <w:r w:rsidRPr="009E60DD">
        <w:rPr>
          <w:sz w:val="30"/>
          <w:szCs w:val="30"/>
          <w:lang w:val="be-BY" w:eastAsia="en-US"/>
        </w:rPr>
        <w:t>Одновременно проводится уход в оставляемых рядах, при котором удаляются деревья, отставшие в росте, усыхающие и др.</w:t>
      </w:r>
    </w:p>
    <w:p w:rsidR="002410F5" w:rsidRDefault="002410F5" w:rsidP="002410F5">
      <w:pPr>
        <w:widowControl/>
        <w:snapToGrid/>
        <w:spacing w:before="0"/>
        <w:ind w:firstLine="357"/>
        <w:rPr>
          <w:sz w:val="30"/>
          <w:szCs w:val="30"/>
          <w:lang w:val="be-BY" w:eastAsia="en-US"/>
        </w:rPr>
      </w:pPr>
      <w:r w:rsidRPr="009E60DD">
        <w:rPr>
          <w:sz w:val="30"/>
          <w:szCs w:val="30"/>
          <w:lang w:val="be-BY" w:eastAsia="en-US"/>
        </w:rPr>
        <w:t xml:space="preserve">Существуют </w:t>
      </w:r>
      <w:r w:rsidRPr="009E60DD">
        <w:rPr>
          <w:b/>
          <w:sz w:val="30"/>
          <w:szCs w:val="30"/>
          <w:lang w:val="be-BY" w:eastAsia="en-US"/>
        </w:rPr>
        <w:t>способы</w:t>
      </w:r>
      <w:r w:rsidRPr="009E60DD">
        <w:rPr>
          <w:sz w:val="30"/>
          <w:szCs w:val="30"/>
          <w:lang w:val="be-BY" w:eastAsia="en-US"/>
        </w:rPr>
        <w:t xml:space="preserve"> обезвершинивания и кольцевания. Обезвершинивание предусматривает обрезку (обламывание) вершин деревьев нежелательных древесных пород в искусственных или естественных молодых насаждениях с высотой до 2 м. При кольцевании с использованием специальных инструментов снимается кора (в виде колец) вокруг стволиков с целью снижения их способности к вегетативному возобновлению.</w:t>
      </w:r>
    </w:p>
    <w:p w:rsidR="002410F5" w:rsidRDefault="002410F5" w:rsidP="002410F5">
      <w:pPr>
        <w:widowControl/>
        <w:snapToGrid/>
        <w:spacing w:before="0"/>
        <w:ind w:firstLine="357"/>
        <w:rPr>
          <w:sz w:val="30"/>
          <w:szCs w:val="30"/>
          <w:lang w:val="be-BY" w:eastAsia="en-US"/>
        </w:rPr>
      </w:pPr>
    </w:p>
    <w:p w:rsidR="002410F5" w:rsidRDefault="002410F5" w:rsidP="002410F5">
      <w:pPr>
        <w:widowControl/>
        <w:snapToGrid/>
        <w:spacing w:before="0"/>
        <w:ind w:firstLine="357"/>
        <w:rPr>
          <w:b/>
          <w:bCs/>
          <w:sz w:val="30"/>
          <w:szCs w:val="30"/>
          <w:lang w:eastAsia="en-US"/>
        </w:rPr>
      </w:pPr>
      <w:r>
        <w:rPr>
          <w:b/>
          <w:bCs/>
          <w:sz w:val="30"/>
          <w:szCs w:val="30"/>
          <w:lang w:eastAsia="en-US"/>
        </w:rPr>
        <w:t>Задания</w:t>
      </w:r>
    </w:p>
    <w:p w:rsidR="002410F5" w:rsidRDefault="002410F5" w:rsidP="002410F5">
      <w:pPr>
        <w:pStyle w:val="23"/>
        <w:spacing w:line="240" w:lineRule="auto"/>
        <w:ind w:firstLine="357"/>
        <w:rPr>
          <w:sz w:val="30"/>
          <w:szCs w:val="30"/>
          <w:lang w:val="be-BY"/>
        </w:rPr>
      </w:pPr>
    </w:p>
    <w:p w:rsidR="002410F5" w:rsidRDefault="002410F5" w:rsidP="002410F5">
      <w:pPr>
        <w:pStyle w:val="23"/>
        <w:spacing w:line="240" w:lineRule="auto"/>
        <w:ind w:firstLine="357"/>
        <w:rPr>
          <w:lang w:val="be-BY"/>
        </w:rPr>
      </w:pPr>
      <w:r w:rsidRPr="000F633D">
        <w:rPr>
          <w:sz w:val="30"/>
          <w:szCs w:val="30"/>
          <w:lang w:val="be-BY"/>
        </w:rPr>
        <w:t xml:space="preserve">1 </w:t>
      </w:r>
      <w:r>
        <w:rPr>
          <w:lang w:val="be-BY"/>
        </w:rPr>
        <w:t>Запроектируйте вид рубки ухода для насаждения своего варианта. Предложите метод (способ) проведения рубки ухода для этого насаждения, обоснуйте его и подробно опишите.</w:t>
      </w:r>
    </w:p>
    <w:p w:rsidR="002410F5" w:rsidRPr="000B33FC" w:rsidRDefault="002410F5" w:rsidP="002410F5">
      <w:pPr>
        <w:pStyle w:val="23"/>
        <w:spacing w:line="240" w:lineRule="auto"/>
        <w:ind w:firstLine="357"/>
        <w:rPr>
          <w:sz w:val="30"/>
          <w:szCs w:val="30"/>
          <w:lang w:val="be-BY"/>
        </w:rPr>
      </w:pPr>
      <w:r>
        <w:rPr>
          <w:lang w:val="be-BY"/>
        </w:rPr>
        <w:t xml:space="preserve">Варианты заданий приведены в таблице </w:t>
      </w:r>
      <w:r w:rsidR="000B33FC" w:rsidRPr="000B33FC">
        <w:rPr>
          <w:lang w:val="be-BY"/>
        </w:rPr>
        <w:t>9</w:t>
      </w:r>
      <w:r w:rsidRPr="000B33FC">
        <w:rPr>
          <w:lang w:val="be-BY"/>
        </w:rPr>
        <w:t>.</w:t>
      </w:r>
    </w:p>
    <w:p w:rsidR="002410F5" w:rsidRPr="000F633D" w:rsidRDefault="002410F5" w:rsidP="002410F5">
      <w:pPr>
        <w:pStyle w:val="BodyText21"/>
        <w:rPr>
          <w:sz w:val="30"/>
          <w:szCs w:val="30"/>
          <w:lang w:val="be-BY"/>
        </w:rPr>
      </w:pPr>
    </w:p>
    <w:p w:rsidR="002410F5" w:rsidRPr="002A56F6" w:rsidRDefault="002410F5" w:rsidP="002410F5">
      <w:pPr>
        <w:pStyle w:val="af3"/>
        <w:spacing w:line="240" w:lineRule="auto"/>
        <w:ind w:firstLine="357"/>
        <w:rPr>
          <w:spacing w:val="0"/>
          <w:lang w:val="be-BY"/>
        </w:rPr>
      </w:pPr>
      <w:r w:rsidRPr="002A56F6">
        <w:rPr>
          <w:spacing w:val="0"/>
          <w:lang w:val="be-BY"/>
        </w:rPr>
        <w:t xml:space="preserve">Таблица </w:t>
      </w:r>
      <w:r w:rsidR="000B33FC" w:rsidRPr="000B33FC">
        <w:rPr>
          <w:spacing w:val="0"/>
          <w:lang w:val="be-BY"/>
        </w:rPr>
        <w:t>9</w:t>
      </w:r>
      <w:r w:rsidRPr="000B33FC">
        <w:rPr>
          <w:spacing w:val="0"/>
          <w:lang w:val="be-BY"/>
        </w:rPr>
        <w:t xml:space="preserve"> </w:t>
      </w:r>
      <w:r w:rsidRPr="002A56F6">
        <w:rPr>
          <w:spacing w:val="0"/>
          <w:sz w:val="30"/>
          <w:szCs w:val="30"/>
        </w:rPr>
        <w:t xml:space="preserve">– </w:t>
      </w:r>
      <w:r w:rsidRPr="002A56F6">
        <w:rPr>
          <w:spacing w:val="0"/>
          <w:lang w:val="be-BY"/>
        </w:rPr>
        <w:t>Варианты заданий</w:t>
      </w:r>
    </w:p>
    <w:p w:rsidR="002410F5" w:rsidRDefault="002410F5" w:rsidP="002410F5">
      <w:pPr>
        <w:pStyle w:val="af3"/>
        <w:spacing w:line="240" w:lineRule="auto"/>
        <w:ind w:firstLine="357"/>
        <w:rPr>
          <w:lang w:val="be-BY"/>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1"/>
        <w:gridCol w:w="2268"/>
        <w:gridCol w:w="709"/>
        <w:gridCol w:w="851"/>
        <w:gridCol w:w="708"/>
        <w:gridCol w:w="851"/>
        <w:gridCol w:w="992"/>
        <w:gridCol w:w="1134"/>
        <w:gridCol w:w="1280"/>
      </w:tblGrid>
      <w:tr w:rsidR="002410F5" w:rsidRPr="006721A4" w:rsidTr="00A147D9">
        <w:tc>
          <w:tcPr>
            <w:tcW w:w="671" w:type="dxa"/>
            <w:tcBorders>
              <w:bottom w:val="single" w:sz="12" w:space="0" w:color="auto"/>
            </w:tcBorders>
            <w:vAlign w:val="center"/>
          </w:tcPr>
          <w:p w:rsidR="002410F5" w:rsidRPr="006721A4" w:rsidRDefault="002410F5" w:rsidP="00A147D9">
            <w:pPr>
              <w:spacing w:before="0"/>
              <w:jc w:val="center"/>
              <w:rPr>
                <w:spacing w:val="6"/>
                <w:sz w:val="26"/>
                <w:szCs w:val="26"/>
              </w:rPr>
            </w:pPr>
            <w:proofErr w:type="gramStart"/>
            <w:r w:rsidRPr="006721A4">
              <w:rPr>
                <w:spacing w:val="6"/>
                <w:sz w:val="26"/>
                <w:szCs w:val="26"/>
              </w:rPr>
              <w:t>Но-мер</w:t>
            </w:r>
            <w:proofErr w:type="gramEnd"/>
            <w:r>
              <w:rPr>
                <w:spacing w:val="6"/>
                <w:sz w:val="26"/>
                <w:szCs w:val="26"/>
              </w:rPr>
              <w:t xml:space="preserve"> </w:t>
            </w:r>
            <w:proofErr w:type="spellStart"/>
            <w:r>
              <w:rPr>
                <w:spacing w:val="6"/>
                <w:sz w:val="26"/>
                <w:szCs w:val="26"/>
              </w:rPr>
              <w:t>ва-риа-нта</w:t>
            </w:r>
            <w:proofErr w:type="spellEnd"/>
          </w:p>
        </w:tc>
        <w:tc>
          <w:tcPr>
            <w:tcW w:w="2268" w:type="dxa"/>
            <w:tcBorders>
              <w:bottom w:val="single" w:sz="12" w:space="0" w:color="auto"/>
            </w:tcBorders>
            <w:vAlign w:val="center"/>
          </w:tcPr>
          <w:p w:rsidR="002410F5" w:rsidRPr="006721A4" w:rsidRDefault="002410F5" w:rsidP="00A147D9">
            <w:pPr>
              <w:spacing w:before="0"/>
              <w:jc w:val="center"/>
              <w:rPr>
                <w:spacing w:val="6"/>
                <w:sz w:val="26"/>
                <w:szCs w:val="26"/>
              </w:rPr>
            </w:pPr>
            <w:r w:rsidRPr="006721A4">
              <w:rPr>
                <w:spacing w:val="6"/>
                <w:sz w:val="26"/>
                <w:szCs w:val="26"/>
              </w:rPr>
              <w:t>Состав</w:t>
            </w:r>
          </w:p>
        </w:tc>
        <w:tc>
          <w:tcPr>
            <w:tcW w:w="709" w:type="dxa"/>
            <w:tcBorders>
              <w:bottom w:val="single" w:sz="12" w:space="0" w:color="auto"/>
            </w:tcBorders>
            <w:vAlign w:val="center"/>
          </w:tcPr>
          <w:p w:rsidR="002410F5" w:rsidRPr="006721A4" w:rsidRDefault="002410F5" w:rsidP="00A147D9">
            <w:pPr>
              <w:spacing w:before="0"/>
              <w:jc w:val="center"/>
              <w:rPr>
                <w:spacing w:val="6"/>
                <w:sz w:val="26"/>
                <w:szCs w:val="26"/>
              </w:rPr>
            </w:pPr>
            <w:proofErr w:type="gramStart"/>
            <w:r w:rsidRPr="006721A4">
              <w:rPr>
                <w:spacing w:val="6"/>
                <w:sz w:val="26"/>
                <w:szCs w:val="26"/>
              </w:rPr>
              <w:t>Воз-</w:t>
            </w:r>
            <w:proofErr w:type="spellStart"/>
            <w:r w:rsidRPr="006721A4">
              <w:rPr>
                <w:spacing w:val="6"/>
                <w:sz w:val="26"/>
                <w:szCs w:val="26"/>
              </w:rPr>
              <w:t>раст</w:t>
            </w:r>
            <w:proofErr w:type="spellEnd"/>
            <w:proofErr w:type="gramEnd"/>
            <w:r w:rsidRPr="006721A4">
              <w:rPr>
                <w:spacing w:val="6"/>
                <w:sz w:val="26"/>
                <w:szCs w:val="26"/>
              </w:rPr>
              <w:t>, лет</w:t>
            </w:r>
          </w:p>
        </w:tc>
        <w:tc>
          <w:tcPr>
            <w:tcW w:w="851" w:type="dxa"/>
            <w:tcBorders>
              <w:bottom w:val="single" w:sz="12" w:space="0" w:color="auto"/>
            </w:tcBorders>
            <w:vAlign w:val="center"/>
          </w:tcPr>
          <w:p w:rsidR="002410F5" w:rsidRPr="006721A4" w:rsidRDefault="002410F5" w:rsidP="00A147D9">
            <w:pPr>
              <w:spacing w:before="0"/>
              <w:jc w:val="center"/>
              <w:rPr>
                <w:spacing w:val="6"/>
                <w:sz w:val="26"/>
                <w:szCs w:val="26"/>
              </w:rPr>
            </w:pPr>
            <w:proofErr w:type="spellStart"/>
            <w:r w:rsidRPr="006721A4">
              <w:rPr>
                <w:spacing w:val="6"/>
                <w:sz w:val="26"/>
                <w:szCs w:val="26"/>
              </w:rPr>
              <w:t>Н</w:t>
            </w:r>
            <w:r w:rsidRPr="006721A4">
              <w:rPr>
                <w:spacing w:val="6"/>
                <w:sz w:val="26"/>
                <w:szCs w:val="26"/>
                <w:vertAlign w:val="subscript"/>
              </w:rPr>
              <w:t>ср</w:t>
            </w:r>
            <w:proofErr w:type="spellEnd"/>
            <w:r w:rsidRPr="006721A4">
              <w:rPr>
                <w:spacing w:val="6"/>
                <w:sz w:val="26"/>
                <w:szCs w:val="26"/>
              </w:rPr>
              <w:t xml:space="preserve">, </w:t>
            </w:r>
          </w:p>
          <w:p w:rsidR="002410F5" w:rsidRPr="006721A4" w:rsidRDefault="002410F5" w:rsidP="00A147D9">
            <w:pPr>
              <w:spacing w:before="0"/>
              <w:jc w:val="center"/>
              <w:rPr>
                <w:spacing w:val="6"/>
                <w:sz w:val="26"/>
                <w:szCs w:val="26"/>
              </w:rPr>
            </w:pPr>
            <w:r w:rsidRPr="006721A4">
              <w:rPr>
                <w:spacing w:val="6"/>
                <w:sz w:val="26"/>
                <w:szCs w:val="26"/>
              </w:rPr>
              <w:t>м</w:t>
            </w:r>
          </w:p>
        </w:tc>
        <w:tc>
          <w:tcPr>
            <w:tcW w:w="708" w:type="dxa"/>
            <w:tcBorders>
              <w:bottom w:val="single" w:sz="12" w:space="0" w:color="auto"/>
            </w:tcBorders>
            <w:vAlign w:val="center"/>
          </w:tcPr>
          <w:p w:rsidR="002410F5" w:rsidRPr="006721A4" w:rsidRDefault="002410F5" w:rsidP="00A147D9">
            <w:pPr>
              <w:spacing w:before="0"/>
              <w:jc w:val="center"/>
              <w:rPr>
                <w:sz w:val="26"/>
                <w:szCs w:val="26"/>
              </w:rPr>
            </w:pPr>
            <w:proofErr w:type="spellStart"/>
            <w:r w:rsidRPr="006721A4">
              <w:rPr>
                <w:sz w:val="26"/>
                <w:szCs w:val="26"/>
              </w:rPr>
              <w:t>Д</w:t>
            </w:r>
            <w:r w:rsidRPr="006721A4">
              <w:rPr>
                <w:sz w:val="26"/>
                <w:szCs w:val="26"/>
                <w:vertAlign w:val="subscript"/>
              </w:rPr>
              <w:t>ср</w:t>
            </w:r>
            <w:proofErr w:type="spellEnd"/>
            <w:r w:rsidRPr="006721A4">
              <w:rPr>
                <w:sz w:val="26"/>
                <w:szCs w:val="26"/>
              </w:rPr>
              <w:t>, см</w:t>
            </w:r>
          </w:p>
        </w:tc>
        <w:tc>
          <w:tcPr>
            <w:tcW w:w="851" w:type="dxa"/>
            <w:tcBorders>
              <w:bottom w:val="single" w:sz="12" w:space="0" w:color="auto"/>
            </w:tcBorders>
            <w:vAlign w:val="center"/>
          </w:tcPr>
          <w:p w:rsidR="002410F5" w:rsidRPr="006721A4" w:rsidRDefault="002410F5" w:rsidP="00A147D9">
            <w:pPr>
              <w:spacing w:before="0"/>
              <w:jc w:val="center"/>
              <w:rPr>
                <w:spacing w:val="6"/>
                <w:sz w:val="26"/>
                <w:szCs w:val="26"/>
              </w:rPr>
            </w:pPr>
            <w:proofErr w:type="spellStart"/>
            <w:proofErr w:type="gramStart"/>
            <w:r w:rsidRPr="006721A4">
              <w:rPr>
                <w:spacing w:val="6"/>
                <w:sz w:val="26"/>
                <w:szCs w:val="26"/>
              </w:rPr>
              <w:t>Бони-тет</w:t>
            </w:r>
            <w:proofErr w:type="spellEnd"/>
            <w:proofErr w:type="gramEnd"/>
          </w:p>
        </w:tc>
        <w:tc>
          <w:tcPr>
            <w:tcW w:w="992" w:type="dxa"/>
            <w:tcBorders>
              <w:bottom w:val="single" w:sz="12" w:space="0" w:color="auto"/>
            </w:tcBorders>
            <w:vAlign w:val="center"/>
          </w:tcPr>
          <w:p w:rsidR="002410F5" w:rsidRDefault="002410F5" w:rsidP="00A147D9">
            <w:pPr>
              <w:spacing w:before="0"/>
              <w:jc w:val="center"/>
              <w:rPr>
                <w:spacing w:val="6"/>
                <w:sz w:val="26"/>
                <w:szCs w:val="26"/>
              </w:rPr>
            </w:pPr>
            <w:r w:rsidRPr="006721A4">
              <w:rPr>
                <w:spacing w:val="6"/>
                <w:sz w:val="26"/>
                <w:szCs w:val="26"/>
              </w:rPr>
              <w:t xml:space="preserve">Тип </w:t>
            </w:r>
          </w:p>
          <w:p w:rsidR="002410F5" w:rsidRPr="006721A4" w:rsidRDefault="002410F5" w:rsidP="00A147D9">
            <w:pPr>
              <w:spacing w:before="0"/>
              <w:jc w:val="center"/>
              <w:rPr>
                <w:spacing w:val="6"/>
                <w:sz w:val="26"/>
                <w:szCs w:val="26"/>
              </w:rPr>
            </w:pPr>
            <w:r w:rsidRPr="006721A4">
              <w:rPr>
                <w:spacing w:val="6"/>
                <w:sz w:val="26"/>
                <w:szCs w:val="26"/>
              </w:rPr>
              <w:t>леса</w:t>
            </w:r>
          </w:p>
        </w:tc>
        <w:tc>
          <w:tcPr>
            <w:tcW w:w="1134" w:type="dxa"/>
            <w:tcBorders>
              <w:bottom w:val="single" w:sz="12" w:space="0" w:color="auto"/>
            </w:tcBorders>
            <w:vAlign w:val="center"/>
          </w:tcPr>
          <w:p w:rsidR="002410F5" w:rsidRPr="006721A4" w:rsidRDefault="002410F5" w:rsidP="00A147D9">
            <w:pPr>
              <w:spacing w:before="0"/>
              <w:jc w:val="center"/>
              <w:rPr>
                <w:spacing w:val="6"/>
                <w:sz w:val="26"/>
                <w:szCs w:val="26"/>
              </w:rPr>
            </w:pPr>
            <w:r w:rsidRPr="006721A4">
              <w:rPr>
                <w:spacing w:val="6"/>
                <w:sz w:val="26"/>
                <w:szCs w:val="26"/>
              </w:rPr>
              <w:t>Полнота</w:t>
            </w:r>
          </w:p>
        </w:tc>
        <w:tc>
          <w:tcPr>
            <w:tcW w:w="1280" w:type="dxa"/>
            <w:tcBorders>
              <w:bottom w:val="single" w:sz="12" w:space="0" w:color="auto"/>
            </w:tcBorders>
            <w:vAlign w:val="center"/>
          </w:tcPr>
          <w:p w:rsidR="002410F5" w:rsidRPr="006721A4" w:rsidRDefault="002410F5" w:rsidP="00A147D9">
            <w:pPr>
              <w:spacing w:before="0"/>
              <w:jc w:val="center"/>
              <w:rPr>
                <w:spacing w:val="6"/>
                <w:sz w:val="26"/>
                <w:szCs w:val="26"/>
              </w:rPr>
            </w:pPr>
            <w:r w:rsidRPr="006721A4">
              <w:rPr>
                <w:spacing w:val="6"/>
                <w:sz w:val="26"/>
                <w:szCs w:val="26"/>
              </w:rPr>
              <w:t>Запас, м</w:t>
            </w:r>
            <w:r w:rsidRPr="006721A4">
              <w:rPr>
                <w:spacing w:val="6"/>
                <w:sz w:val="26"/>
                <w:szCs w:val="26"/>
                <w:vertAlign w:val="superscript"/>
              </w:rPr>
              <w:t>3</w:t>
            </w:r>
            <w:r w:rsidRPr="006721A4">
              <w:rPr>
                <w:spacing w:val="6"/>
                <w:sz w:val="26"/>
                <w:szCs w:val="26"/>
              </w:rPr>
              <w:t>/га</w:t>
            </w:r>
          </w:p>
        </w:tc>
      </w:tr>
      <w:tr w:rsidR="002410F5" w:rsidRPr="006721A4" w:rsidTr="00A147D9">
        <w:tc>
          <w:tcPr>
            <w:tcW w:w="671" w:type="dxa"/>
            <w:tcBorders>
              <w:bottom w:val="single" w:sz="12" w:space="0" w:color="auto"/>
            </w:tcBorders>
            <w:vAlign w:val="center"/>
          </w:tcPr>
          <w:p w:rsidR="002410F5" w:rsidRPr="006721A4" w:rsidRDefault="002410F5" w:rsidP="00A147D9">
            <w:pPr>
              <w:spacing w:before="0"/>
              <w:jc w:val="center"/>
              <w:rPr>
                <w:spacing w:val="6"/>
                <w:sz w:val="26"/>
                <w:szCs w:val="26"/>
              </w:rPr>
            </w:pPr>
            <w:r>
              <w:rPr>
                <w:spacing w:val="6"/>
                <w:sz w:val="26"/>
                <w:szCs w:val="26"/>
              </w:rPr>
              <w:t>1</w:t>
            </w:r>
          </w:p>
        </w:tc>
        <w:tc>
          <w:tcPr>
            <w:tcW w:w="2268" w:type="dxa"/>
            <w:tcBorders>
              <w:bottom w:val="single" w:sz="12" w:space="0" w:color="auto"/>
            </w:tcBorders>
            <w:vAlign w:val="center"/>
          </w:tcPr>
          <w:p w:rsidR="002410F5" w:rsidRPr="006721A4" w:rsidRDefault="002410F5" w:rsidP="00A147D9">
            <w:pPr>
              <w:spacing w:before="0"/>
              <w:jc w:val="center"/>
              <w:rPr>
                <w:spacing w:val="6"/>
                <w:sz w:val="26"/>
                <w:szCs w:val="26"/>
              </w:rPr>
            </w:pPr>
            <w:r>
              <w:rPr>
                <w:spacing w:val="6"/>
                <w:sz w:val="26"/>
                <w:szCs w:val="26"/>
              </w:rPr>
              <w:t>2</w:t>
            </w:r>
          </w:p>
        </w:tc>
        <w:tc>
          <w:tcPr>
            <w:tcW w:w="709" w:type="dxa"/>
            <w:tcBorders>
              <w:bottom w:val="single" w:sz="12" w:space="0" w:color="auto"/>
            </w:tcBorders>
            <w:vAlign w:val="center"/>
          </w:tcPr>
          <w:p w:rsidR="002410F5" w:rsidRPr="006721A4" w:rsidRDefault="002410F5" w:rsidP="00A147D9">
            <w:pPr>
              <w:spacing w:before="0"/>
              <w:jc w:val="center"/>
              <w:rPr>
                <w:spacing w:val="6"/>
                <w:sz w:val="26"/>
                <w:szCs w:val="26"/>
              </w:rPr>
            </w:pPr>
            <w:r>
              <w:rPr>
                <w:spacing w:val="6"/>
                <w:sz w:val="26"/>
                <w:szCs w:val="26"/>
              </w:rPr>
              <w:t>3</w:t>
            </w:r>
          </w:p>
        </w:tc>
        <w:tc>
          <w:tcPr>
            <w:tcW w:w="851" w:type="dxa"/>
            <w:tcBorders>
              <w:bottom w:val="single" w:sz="12" w:space="0" w:color="auto"/>
            </w:tcBorders>
            <w:vAlign w:val="center"/>
          </w:tcPr>
          <w:p w:rsidR="002410F5" w:rsidRPr="006721A4" w:rsidRDefault="002410F5" w:rsidP="00A147D9">
            <w:pPr>
              <w:spacing w:before="0"/>
              <w:jc w:val="center"/>
              <w:rPr>
                <w:spacing w:val="6"/>
                <w:sz w:val="26"/>
                <w:szCs w:val="26"/>
              </w:rPr>
            </w:pPr>
            <w:r>
              <w:rPr>
                <w:spacing w:val="6"/>
                <w:sz w:val="26"/>
                <w:szCs w:val="26"/>
              </w:rPr>
              <w:t>4</w:t>
            </w:r>
          </w:p>
        </w:tc>
        <w:tc>
          <w:tcPr>
            <w:tcW w:w="708" w:type="dxa"/>
            <w:tcBorders>
              <w:bottom w:val="single" w:sz="12" w:space="0" w:color="auto"/>
            </w:tcBorders>
            <w:vAlign w:val="center"/>
          </w:tcPr>
          <w:p w:rsidR="002410F5" w:rsidRPr="006721A4" w:rsidRDefault="002410F5" w:rsidP="00A147D9">
            <w:pPr>
              <w:spacing w:before="0"/>
              <w:jc w:val="center"/>
              <w:rPr>
                <w:sz w:val="26"/>
                <w:szCs w:val="26"/>
              </w:rPr>
            </w:pPr>
            <w:r>
              <w:rPr>
                <w:sz w:val="26"/>
                <w:szCs w:val="26"/>
              </w:rPr>
              <w:t>5</w:t>
            </w:r>
          </w:p>
        </w:tc>
        <w:tc>
          <w:tcPr>
            <w:tcW w:w="851" w:type="dxa"/>
            <w:tcBorders>
              <w:bottom w:val="single" w:sz="12" w:space="0" w:color="auto"/>
            </w:tcBorders>
            <w:vAlign w:val="center"/>
          </w:tcPr>
          <w:p w:rsidR="002410F5" w:rsidRPr="006721A4" w:rsidRDefault="002410F5" w:rsidP="00A147D9">
            <w:pPr>
              <w:spacing w:before="0"/>
              <w:jc w:val="center"/>
              <w:rPr>
                <w:spacing w:val="6"/>
                <w:sz w:val="26"/>
                <w:szCs w:val="26"/>
              </w:rPr>
            </w:pPr>
            <w:r>
              <w:rPr>
                <w:spacing w:val="6"/>
                <w:sz w:val="26"/>
                <w:szCs w:val="26"/>
              </w:rPr>
              <w:t>6</w:t>
            </w:r>
          </w:p>
        </w:tc>
        <w:tc>
          <w:tcPr>
            <w:tcW w:w="992" w:type="dxa"/>
            <w:tcBorders>
              <w:bottom w:val="single" w:sz="12" w:space="0" w:color="auto"/>
            </w:tcBorders>
            <w:vAlign w:val="center"/>
          </w:tcPr>
          <w:p w:rsidR="002410F5" w:rsidRPr="006721A4" w:rsidRDefault="002410F5" w:rsidP="00A147D9">
            <w:pPr>
              <w:spacing w:before="0"/>
              <w:jc w:val="center"/>
              <w:rPr>
                <w:spacing w:val="6"/>
                <w:sz w:val="26"/>
                <w:szCs w:val="26"/>
              </w:rPr>
            </w:pPr>
            <w:r>
              <w:rPr>
                <w:spacing w:val="6"/>
                <w:sz w:val="26"/>
                <w:szCs w:val="26"/>
              </w:rPr>
              <w:t>7</w:t>
            </w:r>
          </w:p>
        </w:tc>
        <w:tc>
          <w:tcPr>
            <w:tcW w:w="1134" w:type="dxa"/>
            <w:tcBorders>
              <w:bottom w:val="single" w:sz="12" w:space="0" w:color="auto"/>
            </w:tcBorders>
            <w:vAlign w:val="center"/>
          </w:tcPr>
          <w:p w:rsidR="002410F5" w:rsidRPr="006721A4" w:rsidRDefault="002410F5" w:rsidP="00A147D9">
            <w:pPr>
              <w:spacing w:before="0"/>
              <w:jc w:val="center"/>
              <w:rPr>
                <w:spacing w:val="6"/>
                <w:sz w:val="26"/>
                <w:szCs w:val="26"/>
              </w:rPr>
            </w:pPr>
            <w:r>
              <w:rPr>
                <w:spacing w:val="6"/>
                <w:sz w:val="26"/>
                <w:szCs w:val="26"/>
              </w:rPr>
              <w:t>8</w:t>
            </w:r>
          </w:p>
        </w:tc>
        <w:tc>
          <w:tcPr>
            <w:tcW w:w="1280" w:type="dxa"/>
            <w:tcBorders>
              <w:bottom w:val="single" w:sz="12" w:space="0" w:color="auto"/>
            </w:tcBorders>
            <w:vAlign w:val="center"/>
          </w:tcPr>
          <w:p w:rsidR="002410F5" w:rsidRPr="006721A4" w:rsidRDefault="002410F5" w:rsidP="00A147D9">
            <w:pPr>
              <w:spacing w:before="0"/>
              <w:jc w:val="center"/>
              <w:rPr>
                <w:spacing w:val="6"/>
                <w:sz w:val="26"/>
                <w:szCs w:val="26"/>
              </w:rPr>
            </w:pPr>
            <w:r>
              <w:rPr>
                <w:spacing w:val="6"/>
                <w:sz w:val="26"/>
                <w:szCs w:val="26"/>
              </w:rPr>
              <w:t>9</w:t>
            </w:r>
          </w:p>
        </w:tc>
      </w:tr>
      <w:tr w:rsidR="002410F5" w:rsidRPr="006721A4" w:rsidTr="00A147D9">
        <w:tc>
          <w:tcPr>
            <w:tcW w:w="671" w:type="dxa"/>
            <w:tcBorders>
              <w:top w:val="single" w:sz="12" w:space="0" w:color="auto"/>
            </w:tcBorders>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Borders>
              <w:top w:val="single" w:sz="12" w:space="0" w:color="auto"/>
            </w:tcBorders>
          </w:tcPr>
          <w:p w:rsidR="002410F5" w:rsidRPr="006721A4" w:rsidRDefault="002410F5" w:rsidP="00A147D9">
            <w:pPr>
              <w:spacing w:before="0"/>
              <w:jc w:val="left"/>
              <w:rPr>
                <w:spacing w:val="6"/>
                <w:sz w:val="26"/>
                <w:szCs w:val="26"/>
              </w:rPr>
            </w:pPr>
            <w:r w:rsidRPr="006721A4">
              <w:rPr>
                <w:spacing w:val="6"/>
                <w:sz w:val="26"/>
                <w:szCs w:val="26"/>
              </w:rPr>
              <w:t>7С3Б</w:t>
            </w:r>
          </w:p>
        </w:tc>
        <w:tc>
          <w:tcPr>
            <w:tcW w:w="709" w:type="dxa"/>
            <w:tcBorders>
              <w:top w:val="single" w:sz="12" w:space="0" w:color="auto"/>
            </w:tcBorders>
          </w:tcPr>
          <w:p w:rsidR="002410F5" w:rsidRPr="006721A4" w:rsidRDefault="002410F5" w:rsidP="00A147D9">
            <w:pPr>
              <w:spacing w:before="0"/>
              <w:jc w:val="center"/>
              <w:rPr>
                <w:spacing w:val="6"/>
                <w:sz w:val="26"/>
                <w:szCs w:val="26"/>
              </w:rPr>
            </w:pPr>
            <w:r w:rsidRPr="006721A4">
              <w:rPr>
                <w:spacing w:val="6"/>
                <w:sz w:val="26"/>
                <w:szCs w:val="26"/>
              </w:rPr>
              <w:t>12</w:t>
            </w:r>
          </w:p>
        </w:tc>
        <w:tc>
          <w:tcPr>
            <w:tcW w:w="851" w:type="dxa"/>
            <w:tcBorders>
              <w:top w:val="single" w:sz="12" w:space="0" w:color="auto"/>
            </w:tcBorders>
          </w:tcPr>
          <w:p w:rsidR="002410F5" w:rsidRPr="006721A4" w:rsidRDefault="002410F5" w:rsidP="00A147D9">
            <w:pPr>
              <w:spacing w:before="0"/>
              <w:jc w:val="center"/>
              <w:rPr>
                <w:spacing w:val="6"/>
                <w:sz w:val="26"/>
                <w:szCs w:val="26"/>
              </w:rPr>
            </w:pPr>
            <w:r w:rsidRPr="006721A4">
              <w:rPr>
                <w:spacing w:val="6"/>
                <w:sz w:val="26"/>
                <w:szCs w:val="26"/>
              </w:rPr>
              <w:t>4,2</w:t>
            </w:r>
          </w:p>
        </w:tc>
        <w:tc>
          <w:tcPr>
            <w:tcW w:w="708" w:type="dxa"/>
            <w:tcBorders>
              <w:top w:val="single" w:sz="12" w:space="0" w:color="auto"/>
            </w:tcBorders>
          </w:tcPr>
          <w:p w:rsidR="002410F5" w:rsidRPr="006721A4" w:rsidRDefault="002410F5" w:rsidP="00A147D9">
            <w:pPr>
              <w:spacing w:before="0"/>
              <w:jc w:val="center"/>
              <w:rPr>
                <w:spacing w:val="6"/>
                <w:sz w:val="26"/>
                <w:szCs w:val="26"/>
              </w:rPr>
            </w:pPr>
            <w:r w:rsidRPr="006721A4">
              <w:rPr>
                <w:spacing w:val="6"/>
                <w:sz w:val="26"/>
                <w:szCs w:val="26"/>
              </w:rPr>
              <w:t>3,8</w:t>
            </w:r>
          </w:p>
        </w:tc>
        <w:tc>
          <w:tcPr>
            <w:tcW w:w="851" w:type="dxa"/>
            <w:tcBorders>
              <w:top w:val="single" w:sz="12" w:space="0" w:color="auto"/>
            </w:tcBorders>
          </w:tcPr>
          <w:p w:rsidR="002410F5" w:rsidRPr="006721A4" w:rsidRDefault="002410F5" w:rsidP="00A147D9">
            <w:pPr>
              <w:spacing w:before="0"/>
              <w:jc w:val="center"/>
              <w:rPr>
                <w:spacing w:val="6"/>
                <w:sz w:val="26"/>
                <w:szCs w:val="26"/>
              </w:rPr>
            </w:pPr>
            <w:r w:rsidRPr="006721A4">
              <w:rPr>
                <w:spacing w:val="6"/>
                <w:sz w:val="26"/>
                <w:szCs w:val="26"/>
              </w:rPr>
              <w:t>ІІ</w:t>
            </w:r>
          </w:p>
        </w:tc>
        <w:tc>
          <w:tcPr>
            <w:tcW w:w="992" w:type="dxa"/>
            <w:tcBorders>
              <w:top w:val="single" w:sz="12" w:space="0" w:color="auto"/>
            </w:tcBorders>
          </w:tcPr>
          <w:p w:rsidR="002410F5" w:rsidRPr="006721A4" w:rsidRDefault="002410F5" w:rsidP="004D0F4E">
            <w:pPr>
              <w:spacing w:before="0"/>
              <w:jc w:val="center"/>
              <w:rPr>
                <w:spacing w:val="6"/>
                <w:sz w:val="26"/>
                <w:szCs w:val="26"/>
              </w:rPr>
            </w:pPr>
            <w:proofErr w:type="spellStart"/>
            <w:r w:rsidRPr="006721A4">
              <w:rPr>
                <w:spacing w:val="6"/>
                <w:sz w:val="26"/>
                <w:szCs w:val="26"/>
              </w:rPr>
              <w:t>С.мш</w:t>
            </w:r>
            <w:proofErr w:type="spellEnd"/>
            <w:r w:rsidRPr="006721A4">
              <w:rPr>
                <w:spacing w:val="6"/>
                <w:sz w:val="26"/>
                <w:szCs w:val="26"/>
              </w:rPr>
              <w:t>.</w:t>
            </w:r>
          </w:p>
        </w:tc>
        <w:tc>
          <w:tcPr>
            <w:tcW w:w="1134" w:type="dxa"/>
            <w:tcBorders>
              <w:top w:val="single" w:sz="12" w:space="0" w:color="auto"/>
            </w:tcBorders>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Borders>
              <w:top w:val="single" w:sz="12" w:space="0" w:color="auto"/>
            </w:tcBorders>
          </w:tcPr>
          <w:p w:rsidR="002410F5" w:rsidRPr="006721A4" w:rsidRDefault="002410F5" w:rsidP="00A147D9">
            <w:pPr>
              <w:spacing w:before="0"/>
              <w:jc w:val="center"/>
              <w:rPr>
                <w:spacing w:val="6"/>
                <w:sz w:val="26"/>
                <w:szCs w:val="26"/>
              </w:rPr>
            </w:pPr>
            <w:r w:rsidRPr="006721A4">
              <w:rPr>
                <w:spacing w:val="6"/>
                <w:sz w:val="26"/>
                <w:szCs w:val="26"/>
              </w:rPr>
              <w:t>45</w:t>
            </w:r>
          </w:p>
        </w:tc>
      </w:tr>
      <w:tr w:rsidR="002410F5" w:rsidRPr="006721A4" w:rsidTr="00A147D9">
        <w:tc>
          <w:tcPr>
            <w:tcW w:w="671"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A147D9">
            <w:pPr>
              <w:spacing w:before="0"/>
              <w:jc w:val="left"/>
              <w:rPr>
                <w:spacing w:val="6"/>
                <w:sz w:val="26"/>
                <w:szCs w:val="26"/>
              </w:rPr>
            </w:pPr>
            <w:r w:rsidRPr="006721A4">
              <w:rPr>
                <w:spacing w:val="6"/>
                <w:sz w:val="26"/>
                <w:szCs w:val="26"/>
              </w:rPr>
              <w:t>5С2Е3Б</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11</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4,9</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4,2</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С.чер</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52</w:t>
            </w:r>
          </w:p>
        </w:tc>
      </w:tr>
      <w:tr w:rsidR="002410F5" w:rsidRPr="006721A4" w:rsidTr="00A147D9">
        <w:tc>
          <w:tcPr>
            <w:tcW w:w="671"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A147D9">
            <w:pPr>
              <w:spacing w:before="0"/>
              <w:jc w:val="left"/>
              <w:rPr>
                <w:spacing w:val="6"/>
                <w:sz w:val="26"/>
                <w:szCs w:val="26"/>
              </w:rPr>
            </w:pPr>
            <w:r w:rsidRPr="006721A4">
              <w:rPr>
                <w:spacing w:val="6"/>
                <w:sz w:val="26"/>
                <w:szCs w:val="26"/>
              </w:rPr>
              <w:t>4С3Е3Б</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12</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4,7</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3,8</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С.чер</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46</w:t>
            </w:r>
          </w:p>
        </w:tc>
      </w:tr>
      <w:tr w:rsidR="002410F5" w:rsidRPr="006721A4" w:rsidTr="00A147D9">
        <w:tc>
          <w:tcPr>
            <w:tcW w:w="671"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A147D9">
            <w:pPr>
              <w:spacing w:before="0"/>
              <w:jc w:val="left"/>
              <w:rPr>
                <w:spacing w:val="6"/>
                <w:sz w:val="26"/>
                <w:szCs w:val="26"/>
              </w:rPr>
            </w:pPr>
            <w:r w:rsidRPr="006721A4">
              <w:rPr>
                <w:spacing w:val="6"/>
                <w:sz w:val="26"/>
                <w:szCs w:val="26"/>
              </w:rPr>
              <w:t>5С2Д1Е2Б</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8</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4,8</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4,3</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С.кис</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47</w:t>
            </w:r>
          </w:p>
        </w:tc>
      </w:tr>
      <w:tr w:rsidR="002410F5" w:rsidRPr="006721A4" w:rsidTr="00A147D9">
        <w:tc>
          <w:tcPr>
            <w:tcW w:w="671"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A147D9">
            <w:pPr>
              <w:spacing w:before="0"/>
              <w:jc w:val="left"/>
              <w:rPr>
                <w:spacing w:val="6"/>
                <w:sz w:val="26"/>
                <w:szCs w:val="26"/>
              </w:rPr>
            </w:pPr>
            <w:r w:rsidRPr="006721A4">
              <w:rPr>
                <w:spacing w:val="6"/>
                <w:sz w:val="26"/>
                <w:szCs w:val="26"/>
              </w:rPr>
              <w:t>4С2Е2Кл2Б</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7</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3,6</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3,8</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С.кис</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30</w:t>
            </w:r>
          </w:p>
        </w:tc>
      </w:tr>
      <w:tr w:rsidR="002410F5" w:rsidRPr="006721A4" w:rsidTr="00A147D9">
        <w:tc>
          <w:tcPr>
            <w:tcW w:w="671"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A147D9">
            <w:pPr>
              <w:spacing w:before="0"/>
              <w:jc w:val="left"/>
              <w:rPr>
                <w:spacing w:val="6"/>
                <w:sz w:val="26"/>
                <w:szCs w:val="26"/>
              </w:rPr>
            </w:pPr>
            <w:r w:rsidRPr="006721A4">
              <w:rPr>
                <w:spacing w:val="6"/>
                <w:sz w:val="26"/>
                <w:szCs w:val="26"/>
              </w:rPr>
              <w:t>7Е2Б1Ос</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12</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3,2</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3,8</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Е.</w:t>
            </w:r>
            <w:r>
              <w:rPr>
                <w:spacing w:val="6"/>
                <w:sz w:val="26"/>
                <w:szCs w:val="26"/>
              </w:rPr>
              <w:t>чер</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48</w:t>
            </w:r>
          </w:p>
        </w:tc>
      </w:tr>
      <w:tr w:rsidR="002410F5" w:rsidRPr="006721A4" w:rsidTr="00A147D9">
        <w:tc>
          <w:tcPr>
            <w:tcW w:w="671"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A147D9">
            <w:pPr>
              <w:spacing w:before="0"/>
              <w:jc w:val="left"/>
              <w:rPr>
                <w:spacing w:val="6"/>
                <w:sz w:val="26"/>
                <w:szCs w:val="26"/>
              </w:rPr>
            </w:pPr>
            <w:r w:rsidRPr="006721A4">
              <w:rPr>
                <w:spacing w:val="6"/>
                <w:sz w:val="26"/>
                <w:szCs w:val="26"/>
              </w:rPr>
              <w:t>6Е3Б1Ос</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7</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1,9</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1,5</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Е.</w:t>
            </w:r>
            <w:r>
              <w:rPr>
                <w:spacing w:val="6"/>
                <w:sz w:val="26"/>
                <w:szCs w:val="26"/>
              </w:rPr>
              <w:t>бр</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26</w:t>
            </w:r>
          </w:p>
        </w:tc>
      </w:tr>
      <w:tr w:rsidR="002410F5" w:rsidRPr="006721A4" w:rsidTr="00A147D9">
        <w:tc>
          <w:tcPr>
            <w:tcW w:w="671"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A147D9">
            <w:pPr>
              <w:spacing w:before="0"/>
              <w:jc w:val="left"/>
              <w:rPr>
                <w:spacing w:val="6"/>
                <w:sz w:val="26"/>
                <w:szCs w:val="26"/>
              </w:rPr>
            </w:pPr>
            <w:r w:rsidRPr="006721A4">
              <w:rPr>
                <w:spacing w:val="6"/>
                <w:sz w:val="26"/>
                <w:szCs w:val="26"/>
              </w:rPr>
              <w:t>4Е3Б3Г</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7</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1,7</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1,3</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Е.</w:t>
            </w:r>
            <w:r>
              <w:rPr>
                <w:spacing w:val="6"/>
                <w:sz w:val="26"/>
                <w:szCs w:val="26"/>
              </w:rPr>
              <w:t>кис</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25</w:t>
            </w:r>
          </w:p>
        </w:tc>
      </w:tr>
    </w:tbl>
    <w:p w:rsidR="004D0F4E" w:rsidRPr="00146CEA" w:rsidRDefault="004D0F4E" w:rsidP="004D0F4E">
      <w:pPr>
        <w:ind w:firstLine="357"/>
        <w:rPr>
          <w:sz w:val="26"/>
          <w:szCs w:val="26"/>
        </w:rPr>
      </w:pPr>
      <w:r w:rsidRPr="00146CEA">
        <w:rPr>
          <w:sz w:val="26"/>
          <w:szCs w:val="26"/>
        </w:rPr>
        <w:lastRenderedPageBreak/>
        <w:t xml:space="preserve">Окончание таблицы </w:t>
      </w:r>
      <w:r>
        <w:rPr>
          <w:sz w:val="26"/>
          <w:szCs w:val="26"/>
        </w:rPr>
        <w:t>9</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268"/>
        <w:gridCol w:w="709"/>
        <w:gridCol w:w="851"/>
        <w:gridCol w:w="708"/>
        <w:gridCol w:w="851"/>
        <w:gridCol w:w="992"/>
        <w:gridCol w:w="1134"/>
        <w:gridCol w:w="1280"/>
      </w:tblGrid>
      <w:tr w:rsidR="004D0F4E" w:rsidRPr="006721A4" w:rsidTr="004D0F4E">
        <w:tc>
          <w:tcPr>
            <w:tcW w:w="595" w:type="dxa"/>
          </w:tcPr>
          <w:p w:rsidR="004D0F4E" w:rsidRPr="006721A4" w:rsidRDefault="004D0F4E" w:rsidP="004D0F4E">
            <w:pPr>
              <w:snapToGrid/>
              <w:spacing w:before="0"/>
              <w:jc w:val="center"/>
              <w:rPr>
                <w:spacing w:val="6"/>
                <w:sz w:val="26"/>
                <w:szCs w:val="26"/>
              </w:rPr>
            </w:pPr>
            <w:r>
              <w:rPr>
                <w:spacing w:val="6"/>
                <w:sz w:val="26"/>
                <w:szCs w:val="26"/>
              </w:rPr>
              <w:t>1</w:t>
            </w:r>
          </w:p>
        </w:tc>
        <w:tc>
          <w:tcPr>
            <w:tcW w:w="2268" w:type="dxa"/>
          </w:tcPr>
          <w:p w:rsidR="004D0F4E" w:rsidRPr="006721A4" w:rsidRDefault="004D0F4E" w:rsidP="004D6269">
            <w:pPr>
              <w:spacing w:before="0"/>
              <w:jc w:val="center"/>
              <w:rPr>
                <w:spacing w:val="6"/>
                <w:sz w:val="26"/>
                <w:szCs w:val="26"/>
              </w:rPr>
            </w:pPr>
            <w:r>
              <w:rPr>
                <w:spacing w:val="6"/>
                <w:sz w:val="26"/>
                <w:szCs w:val="26"/>
              </w:rPr>
              <w:t>2</w:t>
            </w:r>
          </w:p>
        </w:tc>
        <w:tc>
          <w:tcPr>
            <w:tcW w:w="709" w:type="dxa"/>
          </w:tcPr>
          <w:p w:rsidR="004D0F4E" w:rsidRPr="006721A4" w:rsidRDefault="004D0F4E" w:rsidP="004D6269">
            <w:pPr>
              <w:spacing w:before="0"/>
              <w:jc w:val="center"/>
              <w:rPr>
                <w:spacing w:val="6"/>
                <w:sz w:val="26"/>
                <w:szCs w:val="26"/>
              </w:rPr>
            </w:pPr>
            <w:r>
              <w:rPr>
                <w:spacing w:val="6"/>
                <w:sz w:val="26"/>
                <w:szCs w:val="26"/>
              </w:rPr>
              <w:t>3</w:t>
            </w:r>
          </w:p>
        </w:tc>
        <w:tc>
          <w:tcPr>
            <w:tcW w:w="851" w:type="dxa"/>
          </w:tcPr>
          <w:p w:rsidR="004D0F4E" w:rsidRPr="006721A4" w:rsidRDefault="004D0F4E" w:rsidP="004D6269">
            <w:pPr>
              <w:spacing w:before="0"/>
              <w:jc w:val="center"/>
              <w:rPr>
                <w:spacing w:val="6"/>
                <w:sz w:val="26"/>
                <w:szCs w:val="26"/>
              </w:rPr>
            </w:pPr>
            <w:r>
              <w:rPr>
                <w:spacing w:val="6"/>
                <w:sz w:val="26"/>
                <w:szCs w:val="26"/>
              </w:rPr>
              <w:t>4</w:t>
            </w:r>
          </w:p>
        </w:tc>
        <w:tc>
          <w:tcPr>
            <w:tcW w:w="708" w:type="dxa"/>
          </w:tcPr>
          <w:p w:rsidR="004D0F4E" w:rsidRPr="00146CEA" w:rsidRDefault="004D0F4E" w:rsidP="004D6269">
            <w:pPr>
              <w:spacing w:before="0"/>
              <w:jc w:val="center"/>
              <w:rPr>
                <w:spacing w:val="6"/>
                <w:sz w:val="26"/>
                <w:szCs w:val="26"/>
              </w:rPr>
            </w:pPr>
            <w:r w:rsidRPr="00146CEA">
              <w:rPr>
                <w:spacing w:val="6"/>
                <w:sz w:val="26"/>
                <w:szCs w:val="26"/>
              </w:rPr>
              <w:t>5</w:t>
            </w:r>
          </w:p>
        </w:tc>
        <w:tc>
          <w:tcPr>
            <w:tcW w:w="851" w:type="dxa"/>
          </w:tcPr>
          <w:p w:rsidR="004D0F4E" w:rsidRPr="00146CEA" w:rsidRDefault="004D0F4E" w:rsidP="004D6269">
            <w:pPr>
              <w:spacing w:before="0"/>
              <w:jc w:val="center"/>
              <w:rPr>
                <w:spacing w:val="6"/>
                <w:sz w:val="26"/>
                <w:szCs w:val="26"/>
                <w:lang w:val="be-BY"/>
              </w:rPr>
            </w:pPr>
            <w:r w:rsidRPr="00146CEA">
              <w:rPr>
                <w:spacing w:val="6"/>
                <w:sz w:val="26"/>
                <w:szCs w:val="26"/>
                <w:lang w:val="be-BY"/>
              </w:rPr>
              <w:t>6</w:t>
            </w:r>
          </w:p>
        </w:tc>
        <w:tc>
          <w:tcPr>
            <w:tcW w:w="992" w:type="dxa"/>
          </w:tcPr>
          <w:p w:rsidR="004D0F4E" w:rsidRPr="006721A4" w:rsidRDefault="004D0F4E" w:rsidP="004D6269">
            <w:pPr>
              <w:spacing w:before="0"/>
              <w:jc w:val="center"/>
              <w:rPr>
                <w:spacing w:val="6"/>
                <w:sz w:val="26"/>
                <w:szCs w:val="26"/>
              </w:rPr>
            </w:pPr>
            <w:r>
              <w:rPr>
                <w:spacing w:val="6"/>
                <w:sz w:val="26"/>
                <w:szCs w:val="26"/>
              </w:rPr>
              <w:t>7</w:t>
            </w:r>
          </w:p>
        </w:tc>
        <w:tc>
          <w:tcPr>
            <w:tcW w:w="1134" w:type="dxa"/>
          </w:tcPr>
          <w:p w:rsidR="004D0F4E" w:rsidRPr="006721A4" w:rsidRDefault="004D0F4E" w:rsidP="004D6269">
            <w:pPr>
              <w:spacing w:before="0"/>
              <w:jc w:val="center"/>
              <w:rPr>
                <w:spacing w:val="6"/>
                <w:sz w:val="26"/>
                <w:szCs w:val="26"/>
              </w:rPr>
            </w:pPr>
            <w:r>
              <w:rPr>
                <w:spacing w:val="6"/>
                <w:sz w:val="26"/>
                <w:szCs w:val="26"/>
              </w:rPr>
              <w:t>8</w:t>
            </w:r>
          </w:p>
        </w:tc>
        <w:tc>
          <w:tcPr>
            <w:tcW w:w="1280" w:type="dxa"/>
          </w:tcPr>
          <w:p w:rsidR="004D0F4E" w:rsidRPr="006721A4" w:rsidRDefault="004D0F4E" w:rsidP="004D6269">
            <w:pPr>
              <w:spacing w:before="0"/>
              <w:jc w:val="center"/>
              <w:rPr>
                <w:spacing w:val="6"/>
                <w:sz w:val="26"/>
                <w:szCs w:val="26"/>
              </w:rPr>
            </w:pPr>
            <w:r>
              <w:rPr>
                <w:spacing w:val="6"/>
                <w:sz w:val="26"/>
                <w:szCs w:val="26"/>
              </w:rPr>
              <w:t>9</w:t>
            </w:r>
          </w:p>
        </w:tc>
      </w:tr>
      <w:tr w:rsidR="002410F5" w:rsidRPr="006721A4" w:rsidTr="004D0F4E">
        <w:tc>
          <w:tcPr>
            <w:tcW w:w="595"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A147D9">
            <w:pPr>
              <w:spacing w:before="0"/>
              <w:jc w:val="left"/>
              <w:rPr>
                <w:spacing w:val="6"/>
                <w:sz w:val="26"/>
                <w:szCs w:val="26"/>
              </w:rPr>
            </w:pPr>
            <w:r w:rsidRPr="006721A4">
              <w:rPr>
                <w:spacing w:val="6"/>
                <w:sz w:val="26"/>
                <w:szCs w:val="26"/>
              </w:rPr>
              <w:t>3Е6Б1Кл</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12</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5,0</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4,5</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Е.мш</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0,8</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46</w:t>
            </w:r>
          </w:p>
        </w:tc>
      </w:tr>
      <w:tr w:rsidR="002410F5" w:rsidRPr="006721A4" w:rsidTr="004D0F4E">
        <w:tc>
          <w:tcPr>
            <w:tcW w:w="595"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A147D9">
            <w:pPr>
              <w:spacing w:before="0"/>
              <w:jc w:val="left"/>
              <w:rPr>
                <w:spacing w:val="6"/>
                <w:sz w:val="26"/>
                <w:szCs w:val="26"/>
              </w:rPr>
            </w:pPr>
            <w:r w:rsidRPr="006721A4">
              <w:rPr>
                <w:spacing w:val="6"/>
                <w:sz w:val="26"/>
                <w:szCs w:val="26"/>
              </w:rPr>
              <w:t>4Е4Б2Д+Ос</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6</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1,9</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1,7</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Е.кис</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10</w:t>
            </w:r>
          </w:p>
        </w:tc>
      </w:tr>
      <w:tr w:rsidR="002410F5" w:rsidRPr="006721A4" w:rsidTr="004D0F4E">
        <w:tc>
          <w:tcPr>
            <w:tcW w:w="595"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A147D9">
            <w:pPr>
              <w:spacing w:before="0"/>
              <w:jc w:val="left"/>
              <w:rPr>
                <w:spacing w:val="6"/>
                <w:sz w:val="26"/>
                <w:szCs w:val="26"/>
              </w:rPr>
            </w:pPr>
            <w:r w:rsidRPr="006721A4">
              <w:rPr>
                <w:spacing w:val="6"/>
                <w:sz w:val="26"/>
                <w:szCs w:val="26"/>
              </w:rPr>
              <w:t>3Е3Д2Б2Кл</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7</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2,1</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1,8</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Е.кис</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18</w:t>
            </w:r>
          </w:p>
        </w:tc>
      </w:tr>
      <w:tr w:rsidR="002410F5" w:rsidRPr="006721A4" w:rsidTr="004D0F4E">
        <w:tc>
          <w:tcPr>
            <w:tcW w:w="595"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0B33FC">
            <w:pPr>
              <w:spacing w:before="0"/>
              <w:jc w:val="left"/>
              <w:rPr>
                <w:spacing w:val="6"/>
                <w:sz w:val="26"/>
                <w:szCs w:val="26"/>
              </w:rPr>
            </w:pPr>
            <w:r w:rsidRPr="006721A4">
              <w:rPr>
                <w:spacing w:val="6"/>
                <w:sz w:val="26"/>
                <w:szCs w:val="26"/>
              </w:rPr>
              <w:t>3Д2Е3Б2Олч</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5</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1,7</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1,3</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Д.кис</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0,8</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10</w:t>
            </w:r>
          </w:p>
        </w:tc>
      </w:tr>
      <w:tr w:rsidR="002410F5" w:rsidRPr="006721A4" w:rsidTr="004D0F4E">
        <w:tc>
          <w:tcPr>
            <w:tcW w:w="595"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A147D9">
            <w:pPr>
              <w:spacing w:before="0"/>
              <w:jc w:val="left"/>
              <w:rPr>
                <w:spacing w:val="6"/>
                <w:sz w:val="26"/>
                <w:szCs w:val="26"/>
              </w:rPr>
            </w:pPr>
            <w:r w:rsidRPr="006721A4">
              <w:rPr>
                <w:spacing w:val="6"/>
                <w:sz w:val="26"/>
                <w:szCs w:val="26"/>
              </w:rPr>
              <w:t>5Е3Б1С1Ос</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11</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2,8</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2,5</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Е.чер</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18</w:t>
            </w:r>
          </w:p>
        </w:tc>
      </w:tr>
      <w:tr w:rsidR="002410F5" w:rsidRPr="006721A4" w:rsidTr="004D0F4E">
        <w:tc>
          <w:tcPr>
            <w:tcW w:w="595"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A147D9">
            <w:pPr>
              <w:spacing w:before="0"/>
              <w:jc w:val="left"/>
              <w:rPr>
                <w:spacing w:val="6"/>
                <w:sz w:val="26"/>
                <w:szCs w:val="26"/>
              </w:rPr>
            </w:pPr>
            <w:r w:rsidRPr="006721A4">
              <w:rPr>
                <w:spacing w:val="6"/>
                <w:sz w:val="26"/>
                <w:szCs w:val="26"/>
              </w:rPr>
              <w:t>6Е4Б</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15</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7,4</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7,0</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Е.мш</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56</w:t>
            </w:r>
          </w:p>
        </w:tc>
      </w:tr>
      <w:tr w:rsidR="002410F5" w:rsidRPr="006721A4" w:rsidTr="004D0F4E">
        <w:tc>
          <w:tcPr>
            <w:tcW w:w="595" w:type="dxa"/>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Pr>
          <w:p w:rsidR="002410F5" w:rsidRPr="006721A4" w:rsidRDefault="002410F5" w:rsidP="000B33FC">
            <w:pPr>
              <w:spacing w:before="0"/>
              <w:jc w:val="left"/>
              <w:rPr>
                <w:spacing w:val="6"/>
                <w:sz w:val="26"/>
                <w:szCs w:val="26"/>
              </w:rPr>
            </w:pPr>
            <w:r w:rsidRPr="006721A4">
              <w:rPr>
                <w:spacing w:val="6"/>
                <w:sz w:val="26"/>
                <w:szCs w:val="26"/>
              </w:rPr>
              <w:t>5Д2Кл2Б1Олч</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15</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6,3</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5,7</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Д.ор</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70</w:t>
            </w:r>
          </w:p>
        </w:tc>
      </w:tr>
      <w:tr w:rsidR="002410F5" w:rsidRPr="006721A4" w:rsidTr="004D0F4E">
        <w:tc>
          <w:tcPr>
            <w:tcW w:w="595" w:type="dxa"/>
            <w:tcBorders>
              <w:bottom w:val="nil"/>
            </w:tcBorders>
          </w:tcPr>
          <w:p w:rsidR="002410F5" w:rsidRPr="006721A4" w:rsidRDefault="002410F5" w:rsidP="00A147D9">
            <w:pPr>
              <w:numPr>
                <w:ilvl w:val="0"/>
                <w:numId w:val="27"/>
              </w:numPr>
              <w:snapToGrid/>
              <w:spacing w:before="0"/>
              <w:ind w:left="0" w:firstLine="0"/>
              <w:jc w:val="center"/>
              <w:rPr>
                <w:spacing w:val="6"/>
                <w:sz w:val="26"/>
                <w:szCs w:val="26"/>
              </w:rPr>
            </w:pPr>
          </w:p>
        </w:tc>
        <w:tc>
          <w:tcPr>
            <w:tcW w:w="2268" w:type="dxa"/>
            <w:tcBorders>
              <w:bottom w:val="nil"/>
            </w:tcBorders>
          </w:tcPr>
          <w:p w:rsidR="002410F5" w:rsidRPr="006721A4" w:rsidRDefault="002410F5" w:rsidP="00A147D9">
            <w:pPr>
              <w:spacing w:before="0"/>
              <w:jc w:val="left"/>
              <w:rPr>
                <w:spacing w:val="6"/>
                <w:sz w:val="26"/>
                <w:szCs w:val="26"/>
              </w:rPr>
            </w:pPr>
            <w:r w:rsidRPr="006721A4">
              <w:rPr>
                <w:spacing w:val="6"/>
                <w:sz w:val="26"/>
                <w:szCs w:val="26"/>
              </w:rPr>
              <w:t>6С2Е2Б</w:t>
            </w:r>
          </w:p>
        </w:tc>
        <w:tc>
          <w:tcPr>
            <w:tcW w:w="709" w:type="dxa"/>
            <w:tcBorders>
              <w:bottom w:val="nil"/>
            </w:tcBorders>
          </w:tcPr>
          <w:p w:rsidR="002410F5" w:rsidRPr="006721A4" w:rsidRDefault="002410F5" w:rsidP="00A147D9">
            <w:pPr>
              <w:spacing w:before="0"/>
              <w:jc w:val="center"/>
              <w:rPr>
                <w:spacing w:val="6"/>
                <w:sz w:val="26"/>
                <w:szCs w:val="26"/>
              </w:rPr>
            </w:pPr>
            <w:r w:rsidRPr="006721A4">
              <w:rPr>
                <w:spacing w:val="6"/>
                <w:sz w:val="26"/>
                <w:szCs w:val="26"/>
              </w:rPr>
              <w:t>40</w:t>
            </w:r>
          </w:p>
        </w:tc>
        <w:tc>
          <w:tcPr>
            <w:tcW w:w="851" w:type="dxa"/>
            <w:tcBorders>
              <w:bottom w:val="nil"/>
            </w:tcBorders>
          </w:tcPr>
          <w:p w:rsidR="002410F5" w:rsidRPr="006721A4" w:rsidRDefault="002410F5" w:rsidP="00A147D9">
            <w:pPr>
              <w:spacing w:before="0"/>
              <w:jc w:val="center"/>
              <w:rPr>
                <w:spacing w:val="6"/>
                <w:sz w:val="26"/>
                <w:szCs w:val="26"/>
              </w:rPr>
            </w:pPr>
            <w:r w:rsidRPr="006721A4">
              <w:rPr>
                <w:spacing w:val="6"/>
                <w:sz w:val="26"/>
                <w:szCs w:val="26"/>
              </w:rPr>
              <w:t>16,8</w:t>
            </w:r>
          </w:p>
        </w:tc>
        <w:tc>
          <w:tcPr>
            <w:tcW w:w="708" w:type="dxa"/>
            <w:tcBorders>
              <w:bottom w:val="nil"/>
            </w:tcBorders>
          </w:tcPr>
          <w:p w:rsidR="002410F5" w:rsidRPr="006721A4" w:rsidRDefault="002410F5" w:rsidP="00A147D9">
            <w:pPr>
              <w:spacing w:before="0"/>
              <w:jc w:val="center"/>
              <w:rPr>
                <w:spacing w:val="6"/>
                <w:sz w:val="26"/>
                <w:szCs w:val="26"/>
              </w:rPr>
            </w:pPr>
            <w:r w:rsidRPr="006721A4">
              <w:rPr>
                <w:spacing w:val="6"/>
                <w:sz w:val="26"/>
                <w:szCs w:val="26"/>
              </w:rPr>
              <w:t>16,0</w:t>
            </w:r>
          </w:p>
        </w:tc>
        <w:tc>
          <w:tcPr>
            <w:tcW w:w="851" w:type="dxa"/>
            <w:tcBorders>
              <w:bottom w:val="nil"/>
            </w:tcBorders>
          </w:tcPr>
          <w:p w:rsidR="002410F5" w:rsidRPr="006721A4" w:rsidRDefault="002410F5" w:rsidP="00A147D9">
            <w:pPr>
              <w:spacing w:before="0"/>
              <w:jc w:val="center"/>
              <w:rPr>
                <w:spacing w:val="6"/>
                <w:sz w:val="26"/>
                <w:szCs w:val="26"/>
                <w:lang w:val="en-US"/>
              </w:rPr>
            </w:pPr>
            <w:r w:rsidRPr="006721A4">
              <w:rPr>
                <w:spacing w:val="6"/>
                <w:sz w:val="26"/>
                <w:szCs w:val="26"/>
                <w:lang w:val="be-BY"/>
              </w:rPr>
              <w:t>І</w:t>
            </w:r>
          </w:p>
        </w:tc>
        <w:tc>
          <w:tcPr>
            <w:tcW w:w="992" w:type="dxa"/>
            <w:tcBorders>
              <w:bottom w:val="nil"/>
            </w:tcBorders>
          </w:tcPr>
          <w:p w:rsidR="002410F5" w:rsidRPr="006721A4" w:rsidRDefault="002410F5" w:rsidP="004D0F4E">
            <w:pPr>
              <w:spacing w:before="0"/>
              <w:jc w:val="center"/>
              <w:rPr>
                <w:spacing w:val="6"/>
                <w:sz w:val="26"/>
                <w:szCs w:val="26"/>
              </w:rPr>
            </w:pPr>
            <w:proofErr w:type="spellStart"/>
            <w:r w:rsidRPr="006721A4">
              <w:rPr>
                <w:spacing w:val="6"/>
                <w:sz w:val="26"/>
                <w:szCs w:val="26"/>
              </w:rPr>
              <w:t>С.чер</w:t>
            </w:r>
            <w:proofErr w:type="spellEnd"/>
            <w:r w:rsidRPr="006721A4">
              <w:rPr>
                <w:spacing w:val="6"/>
                <w:sz w:val="26"/>
                <w:szCs w:val="26"/>
              </w:rPr>
              <w:t>.</w:t>
            </w:r>
          </w:p>
        </w:tc>
        <w:tc>
          <w:tcPr>
            <w:tcW w:w="1134" w:type="dxa"/>
            <w:tcBorders>
              <w:bottom w:val="nil"/>
            </w:tcBorders>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Borders>
              <w:bottom w:val="nil"/>
            </w:tcBorders>
          </w:tcPr>
          <w:p w:rsidR="002410F5" w:rsidRPr="006721A4" w:rsidRDefault="002410F5" w:rsidP="00A147D9">
            <w:pPr>
              <w:spacing w:before="0"/>
              <w:jc w:val="center"/>
              <w:rPr>
                <w:spacing w:val="6"/>
                <w:sz w:val="26"/>
                <w:szCs w:val="26"/>
              </w:rPr>
            </w:pPr>
            <w:r w:rsidRPr="006721A4">
              <w:rPr>
                <w:spacing w:val="6"/>
                <w:sz w:val="26"/>
                <w:szCs w:val="26"/>
              </w:rPr>
              <w:t>230</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17</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7Е2Б1С</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30</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11,9</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9,7</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Е.</w:t>
            </w:r>
            <w:r>
              <w:rPr>
                <w:spacing w:val="6"/>
                <w:sz w:val="26"/>
                <w:szCs w:val="26"/>
              </w:rPr>
              <w:t>бр</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1,0</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150</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18</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6Е1Д2Б1Ос</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30</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14,5</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11,2</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Іа</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Е.кр</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220</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19</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7Д2Б1Кл</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40</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11,3</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10,4</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ІІІ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Д.чер</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110</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20</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6Д2Ос2Б</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25</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11,9</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10,1</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Іа</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Д.сн</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115</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21</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6Д2Кл1Б1Ос</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30</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12,1</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10,5</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Д.кис</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130</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22</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5Д2Ос2Б1Кл</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35</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11,6</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10,3</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Д.</w:t>
            </w:r>
            <w:r>
              <w:rPr>
                <w:spacing w:val="6"/>
                <w:sz w:val="26"/>
                <w:szCs w:val="26"/>
              </w:rPr>
              <w:t>о</w:t>
            </w:r>
            <w:r w:rsidRPr="006721A4">
              <w:rPr>
                <w:spacing w:val="6"/>
                <w:sz w:val="26"/>
                <w:szCs w:val="26"/>
              </w:rPr>
              <w:t>р</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125</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23</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5Б3Д2Е1Ос</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40</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20,0</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18,3</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Б.пап</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200</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24</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7Ол</w:t>
            </w:r>
            <w:proofErr w:type="gramStart"/>
            <w:r w:rsidRPr="006721A4">
              <w:rPr>
                <w:spacing w:val="6"/>
                <w:sz w:val="26"/>
                <w:szCs w:val="26"/>
              </w:rPr>
              <w:t>.ч</w:t>
            </w:r>
            <w:proofErr w:type="gramEnd"/>
            <w:r w:rsidRPr="006721A4">
              <w:rPr>
                <w:spacing w:val="6"/>
                <w:sz w:val="26"/>
                <w:szCs w:val="26"/>
              </w:rPr>
              <w:t>2Е1Б</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30</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18,8</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17,0</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Іа</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Ч.ол.сн</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200</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25</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6Ос2Е2Д</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25</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13,4</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9,2</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Ос</w:t>
            </w:r>
            <w:proofErr w:type="gramStart"/>
            <w:r w:rsidRPr="006721A4">
              <w:rPr>
                <w:spacing w:val="6"/>
                <w:sz w:val="26"/>
                <w:szCs w:val="26"/>
              </w:rPr>
              <w:t>.с</w:t>
            </w:r>
            <w:proofErr w:type="gramEnd"/>
            <w:r w:rsidRPr="006721A4">
              <w:rPr>
                <w:spacing w:val="6"/>
                <w:sz w:val="26"/>
                <w:szCs w:val="26"/>
              </w:rPr>
              <w:t>н</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1,0</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105</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26</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5Ос2Кл2Е1Б</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30</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18,3</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14,2</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Іа</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Ос</w:t>
            </w:r>
            <w:proofErr w:type="gramStart"/>
            <w:r w:rsidRPr="006721A4">
              <w:rPr>
                <w:spacing w:val="6"/>
                <w:sz w:val="26"/>
                <w:szCs w:val="26"/>
              </w:rPr>
              <w:t>.с</w:t>
            </w:r>
            <w:proofErr w:type="gramEnd"/>
            <w:r w:rsidRPr="006721A4">
              <w:rPr>
                <w:spacing w:val="6"/>
                <w:sz w:val="26"/>
                <w:szCs w:val="26"/>
              </w:rPr>
              <w:t>н</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220</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27</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7С3Б</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45</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17,6</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16,2</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С.мш</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0,8</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210</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28</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8С1Е1Б</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50</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19,7</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18,0</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С.чер</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260</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29</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5С3Б2Е</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45</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17,6</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16,0</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С.мш</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0,8</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210</w:t>
            </w:r>
          </w:p>
        </w:tc>
      </w:tr>
      <w:tr w:rsidR="002410F5" w:rsidRPr="006721A4" w:rsidTr="004D0F4E">
        <w:tc>
          <w:tcPr>
            <w:tcW w:w="595" w:type="dxa"/>
          </w:tcPr>
          <w:p w:rsidR="002410F5" w:rsidRPr="006721A4" w:rsidRDefault="002410F5" w:rsidP="00A147D9">
            <w:pPr>
              <w:snapToGrid/>
              <w:spacing w:before="0"/>
              <w:jc w:val="left"/>
              <w:rPr>
                <w:spacing w:val="6"/>
                <w:sz w:val="26"/>
                <w:szCs w:val="26"/>
              </w:rPr>
            </w:pPr>
            <w:r>
              <w:rPr>
                <w:spacing w:val="6"/>
                <w:sz w:val="26"/>
                <w:szCs w:val="26"/>
              </w:rPr>
              <w:t>30</w:t>
            </w:r>
          </w:p>
        </w:tc>
        <w:tc>
          <w:tcPr>
            <w:tcW w:w="2268" w:type="dxa"/>
          </w:tcPr>
          <w:p w:rsidR="002410F5" w:rsidRPr="006721A4" w:rsidRDefault="002410F5" w:rsidP="00A147D9">
            <w:pPr>
              <w:spacing w:before="0"/>
              <w:jc w:val="left"/>
              <w:rPr>
                <w:spacing w:val="6"/>
                <w:sz w:val="26"/>
                <w:szCs w:val="26"/>
              </w:rPr>
            </w:pPr>
            <w:r w:rsidRPr="006721A4">
              <w:rPr>
                <w:spacing w:val="6"/>
                <w:sz w:val="26"/>
                <w:szCs w:val="26"/>
              </w:rPr>
              <w:t>4Д2Е2Б2Ос</w:t>
            </w:r>
          </w:p>
        </w:tc>
        <w:tc>
          <w:tcPr>
            <w:tcW w:w="709" w:type="dxa"/>
          </w:tcPr>
          <w:p w:rsidR="002410F5" w:rsidRPr="006721A4" w:rsidRDefault="002410F5" w:rsidP="00A147D9">
            <w:pPr>
              <w:spacing w:before="0"/>
              <w:jc w:val="center"/>
              <w:rPr>
                <w:spacing w:val="6"/>
                <w:sz w:val="26"/>
                <w:szCs w:val="26"/>
              </w:rPr>
            </w:pPr>
            <w:r w:rsidRPr="006721A4">
              <w:rPr>
                <w:spacing w:val="6"/>
                <w:sz w:val="26"/>
                <w:szCs w:val="26"/>
              </w:rPr>
              <w:t>50</w:t>
            </w:r>
          </w:p>
        </w:tc>
        <w:tc>
          <w:tcPr>
            <w:tcW w:w="851" w:type="dxa"/>
          </w:tcPr>
          <w:p w:rsidR="002410F5" w:rsidRPr="006721A4" w:rsidRDefault="002410F5" w:rsidP="00A147D9">
            <w:pPr>
              <w:spacing w:before="0"/>
              <w:jc w:val="center"/>
              <w:rPr>
                <w:spacing w:val="6"/>
                <w:sz w:val="26"/>
                <w:szCs w:val="26"/>
              </w:rPr>
            </w:pPr>
            <w:r w:rsidRPr="006721A4">
              <w:rPr>
                <w:spacing w:val="6"/>
                <w:sz w:val="26"/>
                <w:szCs w:val="26"/>
              </w:rPr>
              <w:t>13,7</w:t>
            </w:r>
          </w:p>
        </w:tc>
        <w:tc>
          <w:tcPr>
            <w:tcW w:w="708" w:type="dxa"/>
          </w:tcPr>
          <w:p w:rsidR="002410F5" w:rsidRPr="006721A4" w:rsidRDefault="002410F5" w:rsidP="00A147D9">
            <w:pPr>
              <w:spacing w:before="0"/>
              <w:jc w:val="center"/>
              <w:rPr>
                <w:spacing w:val="6"/>
                <w:sz w:val="26"/>
                <w:szCs w:val="26"/>
              </w:rPr>
            </w:pPr>
            <w:r w:rsidRPr="006721A4">
              <w:rPr>
                <w:spacing w:val="6"/>
                <w:sz w:val="26"/>
                <w:szCs w:val="26"/>
              </w:rPr>
              <w:t>13,8</w:t>
            </w:r>
          </w:p>
        </w:tc>
        <w:tc>
          <w:tcPr>
            <w:tcW w:w="851" w:type="dxa"/>
          </w:tcPr>
          <w:p w:rsidR="002410F5" w:rsidRPr="006721A4" w:rsidRDefault="002410F5" w:rsidP="00A147D9">
            <w:pPr>
              <w:spacing w:before="0"/>
              <w:jc w:val="center"/>
              <w:rPr>
                <w:spacing w:val="6"/>
                <w:sz w:val="26"/>
                <w:szCs w:val="26"/>
                <w:lang w:val="en-US"/>
              </w:rPr>
            </w:pPr>
            <w:r w:rsidRPr="006721A4">
              <w:rPr>
                <w:spacing w:val="6"/>
                <w:sz w:val="26"/>
                <w:szCs w:val="26"/>
                <w:lang w:val="be-BY"/>
              </w:rPr>
              <w:t>ІІІ</w:t>
            </w:r>
          </w:p>
        </w:tc>
        <w:tc>
          <w:tcPr>
            <w:tcW w:w="992" w:type="dxa"/>
          </w:tcPr>
          <w:p w:rsidR="002410F5" w:rsidRPr="006721A4" w:rsidRDefault="002410F5" w:rsidP="004D0F4E">
            <w:pPr>
              <w:spacing w:before="0"/>
              <w:jc w:val="center"/>
              <w:rPr>
                <w:spacing w:val="6"/>
                <w:sz w:val="26"/>
                <w:szCs w:val="26"/>
              </w:rPr>
            </w:pPr>
            <w:proofErr w:type="spellStart"/>
            <w:r w:rsidRPr="006721A4">
              <w:rPr>
                <w:spacing w:val="6"/>
                <w:sz w:val="26"/>
                <w:szCs w:val="26"/>
              </w:rPr>
              <w:t>Д.ор</w:t>
            </w:r>
            <w:proofErr w:type="spellEnd"/>
            <w:r w:rsidRPr="006721A4">
              <w:rPr>
                <w:spacing w:val="6"/>
                <w:sz w:val="26"/>
                <w:szCs w:val="26"/>
              </w:rPr>
              <w:t>.</w:t>
            </w:r>
          </w:p>
        </w:tc>
        <w:tc>
          <w:tcPr>
            <w:tcW w:w="1134" w:type="dxa"/>
          </w:tcPr>
          <w:p w:rsidR="002410F5" w:rsidRPr="006721A4" w:rsidRDefault="002410F5" w:rsidP="00A147D9">
            <w:pPr>
              <w:spacing w:before="0"/>
              <w:jc w:val="center"/>
              <w:rPr>
                <w:spacing w:val="6"/>
                <w:sz w:val="26"/>
                <w:szCs w:val="26"/>
              </w:rPr>
            </w:pPr>
            <w:r w:rsidRPr="006721A4">
              <w:rPr>
                <w:spacing w:val="6"/>
                <w:sz w:val="26"/>
                <w:szCs w:val="26"/>
              </w:rPr>
              <w:t>0,9</w:t>
            </w:r>
          </w:p>
        </w:tc>
        <w:tc>
          <w:tcPr>
            <w:tcW w:w="1280" w:type="dxa"/>
          </w:tcPr>
          <w:p w:rsidR="002410F5" w:rsidRPr="006721A4" w:rsidRDefault="002410F5" w:rsidP="00A147D9">
            <w:pPr>
              <w:spacing w:before="0"/>
              <w:jc w:val="center"/>
              <w:rPr>
                <w:spacing w:val="6"/>
                <w:sz w:val="26"/>
                <w:szCs w:val="26"/>
              </w:rPr>
            </w:pPr>
            <w:r w:rsidRPr="006721A4">
              <w:rPr>
                <w:spacing w:val="6"/>
                <w:sz w:val="26"/>
                <w:szCs w:val="26"/>
              </w:rPr>
              <w:t>140</w:t>
            </w:r>
          </w:p>
        </w:tc>
      </w:tr>
    </w:tbl>
    <w:p w:rsidR="002410F5" w:rsidRDefault="002410F5" w:rsidP="002410F5">
      <w:pPr>
        <w:jc w:val="center"/>
        <w:rPr>
          <w:b/>
        </w:rPr>
      </w:pPr>
    </w:p>
    <w:p w:rsidR="002410F5" w:rsidRDefault="002410F5" w:rsidP="002410F5">
      <w:pPr>
        <w:widowControl/>
        <w:snapToGrid/>
        <w:spacing w:before="0"/>
        <w:ind w:firstLine="357"/>
        <w:rPr>
          <w:b/>
          <w:bCs/>
          <w:sz w:val="30"/>
          <w:szCs w:val="30"/>
          <w:lang w:eastAsia="en-US"/>
        </w:rPr>
      </w:pPr>
      <w:r>
        <w:rPr>
          <w:b/>
          <w:bCs/>
          <w:sz w:val="30"/>
          <w:szCs w:val="30"/>
          <w:lang w:eastAsia="en-US"/>
        </w:rPr>
        <w:t>Вопросы для самоконтроля</w:t>
      </w:r>
    </w:p>
    <w:p w:rsidR="002410F5" w:rsidRDefault="002410F5" w:rsidP="002410F5">
      <w:pPr>
        <w:widowControl/>
        <w:snapToGrid/>
        <w:spacing w:before="0"/>
        <w:ind w:firstLine="357"/>
        <w:rPr>
          <w:sz w:val="30"/>
          <w:szCs w:val="30"/>
          <w:lang w:val="be-BY" w:eastAsia="en-US"/>
        </w:rPr>
      </w:pPr>
    </w:p>
    <w:p w:rsidR="002410F5" w:rsidRDefault="002410F5" w:rsidP="002410F5">
      <w:pPr>
        <w:pStyle w:val="BodyText21"/>
        <w:spacing w:line="240" w:lineRule="auto"/>
        <w:ind w:firstLine="357"/>
        <w:rPr>
          <w:sz w:val="30"/>
          <w:szCs w:val="30"/>
          <w:lang w:val="be-BY"/>
        </w:rPr>
      </w:pPr>
      <w:r>
        <w:rPr>
          <w:sz w:val="30"/>
          <w:szCs w:val="30"/>
          <w:lang w:val="be-BY" w:eastAsia="en-US"/>
        </w:rPr>
        <w:t xml:space="preserve">1 </w:t>
      </w:r>
      <w:r>
        <w:rPr>
          <w:sz w:val="30"/>
          <w:szCs w:val="30"/>
          <w:lang w:val="be-BY"/>
        </w:rPr>
        <w:t xml:space="preserve"> </w:t>
      </w:r>
      <w:r>
        <w:rPr>
          <w:sz w:val="30"/>
          <w:szCs w:val="30"/>
        </w:rPr>
        <w:t>Какие виды рубок ухода Вы знаете</w:t>
      </w:r>
      <w:r>
        <w:rPr>
          <w:sz w:val="30"/>
          <w:szCs w:val="30"/>
          <w:lang w:val="be-BY"/>
        </w:rPr>
        <w:t>?</w:t>
      </w:r>
    </w:p>
    <w:p w:rsidR="002410F5" w:rsidRDefault="002410F5" w:rsidP="002410F5">
      <w:pPr>
        <w:pStyle w:val="BodyText21"/>
        <w:spacing w:line="240" w:lineRule="auto"/>
        <w:ind w:firstLine="357"/>
        <w:rPr>
          <w:sz w:val="30"/>
          <w:szCs w:val="30"/>
          <w:lang w:val="be-BY"/>
        </w:rPr>
      </w:pPr>
      <w:r>
        <w:rPr>
          <w:sz w:val="30"/>
          <w:szCs w:val="30"/>
          <w:lang w:val="be-BY"/>
        </w:rPr>
        <w:t>2  С какой целью проводятся осветления, прочистки, прорежива-ния и проходные рубки ?</w:t>
      </w:r>
    </w:p>
    <w:p w:rsidR="002410F5" w:rsidRDefault="002410F5" w:rsidP="002410F5">
      <w:pPr>
        <w:pStyle w:val="BodyText21"/>
        <w:spacing w:line="240" w:lineRule="auto"/>
        <w:ind w:firstLine="357"/>
        <w:rPr>
          <w:sz w:val="30"/>
          <w:szCs w:val="30"/>
          <w:lang w:val="be-BY"/>
        </w:rPr>
      </w:pPr>
      <w:r>
        <w:rPr>
          <w:sz w:val="30"/>
          <w:szCs w:val="30"/>
          <w:lang w:val="be-BY"/>
        </w:rPr>
        <w:t>3  В каких случаях осветления не назначаются?</w:t>
      </w:r>
    </w:p>
    <w:p w:rsidR="002410F5" w:rsidRDefault="002410F5" w:rsidP="002410F5">
      <w:pPr>
        <w:pStyle w:val="BodyText21"/>
        <w:spacing w:line="240" w:lineRule="auto"/>
        <w:ind w:firstLine="357"/>
        <w:rPr>
          <w:sz w:val="30"/>
          <w:szCs w:val="30"/>
          <w:lang w:val="be-BY"/>
        </w:rPr>
      </w:pPr>
      <w:r>
        <w:rPr>
          <w:sz w:val="30"/>
          <w:szCs w:val="30"/>
          <w:lang w:val="be-BY"/>
        </w:rPr>
        <w:t>4  В каких насаждениях рубки ухода проводятся по низовому методу?</w:t>
      </w:r>
    </w:p>
    <w:p w:rsidR="002410F5" w:rsidRDefault="002410F5" w:rsidP="002410F5">
      <w:pPr>
        <w:pStyle w:val="BodyText21"/>
        <w:spacing w:line="240" w:lineRule="auto"/>
        <w:ind w:firstLine="357"/>
        <w:rPr>
          <w:sz w:val="30"/>
          <w:szCs w:val="30"/>
          <w:lang w:val="be-BY"/>
        </w:rPr>
      </w:pPr>
      <w:r>
        <w:rPr>
          <w:sz w:val="30"/>
          <w:szCs w:val="30"/>
          <w:lang w:val="be-BY"/>
        </w:rPr>
        <w:t>5</w:t>
      </w:r>
      <w:r w:rsidRPr="000F633D">
        <w:rPr>
          <w:sz w:val="30"/>
          <w:szCs w:val="30"/>
          <w:lang w:val="be-BY"/>
        </w:rPr>
        <w:t xml:space="preserve"> </w:t>
      </w:r>
      <w:r>
        <w:rPr>
          <w:sz w:val="30"/>
          <w:szCs w:val="30"/>
          <w:lang w:val="be-BY"/>
        </w:rPr>
        <w:t>В каких насаждениях рубки ухода проводятся по верховому методу?</w:t>
      </w:r>
    </w:p>
    <w:p w:rsidR="002410F5" w:rsidRDefault="002410F5" w:rsidP="002410F5">
      <w:pPr>
        <w:pStyle w:val="BodyText21"/>
        <w:spacing w:line="240" w:lineRule="auto"/>
        <w:ind w:firstLine="357"/>
        <w:rPr>
          <w:sz w:val="30"/>
          <w:szCs w:val="30"/>
          <w:lang w:val="be-BY"/>
        </w:rPr>
      </w:pPr>
      <w:r>
        <w:rPr>
          <w:sz w:val="30"/>
          <w:szCs w:val="30"/>
          <w:lang w:val="be-BY"/>
        </w:rPr>
        <w:t>6 Назрвите возраста хвойных насаждений по видам рубок ухода.</w:t>
      </w:r>
    </w:p>
    <w:p w:rsidR="002410F5" w:rsidRDefault="002410F5" w:rsidP="002410F5">
      <w:pPr>
        <w:widowControl/>
        <w:snapToGrid/>
        <w:spacing w:before="0"/>
        <w:ind w:firstLine="357"/>
        <w:rPr>
          <w:sz w:val="30"/>
          <w:szCs w:val="30"/>
          <w:lang w:val="be-BY" w:eastAsia="en-US"/>
        </w:rPr>
      </w:pPr>
    </w:p>
    <w:p w:rsidR="002410F5" w:rsidRDefault="002410F5" w:rsidP="002410F5">
      <w:pPr>
        <w:widowControl/>
        <w:snapToGrid/>
        <w:spacing w:before="0"/>
        <w:ind w:firstLine="357"/>
        <w:rPr>
          <w:b/>
          <w:bCs/>
          <w:sz w:val="30"/>
          <w:szCs w:val="30"/>
          <w:lang w:eastAsia="en-US"/>
        </w:rPr>
      </w:pPr>
      <w:r>
        <w:rPr>
          <w:b/>
          <w:bCs/>
          <w:sz w:val="30"/>
          <w:szCs w:val="30"/>
          <w:lang w:eastAsia="en-US"/>
        </w:rPr>
        <w:t>Литература</w:t>
      </w:r>
    </w:p>
    <w:p w:rsidR="002410F5" w:rsidRDefault="002410F5" w:rsidP="002410F5">
      <w:pPr>
        <w:widowControl/>
        <w:snapToGrid/>
        <w:spacing w:before="0"/>
        <w:ind w:firstLine="357"/>
        <w:rPr>
          <w:b/>
          <w:bCs/>
          <w:sz w:val="30"/>
          <w:szCs w:val="30"/>
          <w:lang w:eastAsia="en-US"/>
        </w:rPr>
      </w:pPr>
    </w:p>
    <w:p w:rsidR="002410F5" w:rsidRDefault="002410F5" w:rsidP="002410F5">
      <w:pPr>
        <w:spacing w:before="0"/>
        <w:ind w:firstLine="357"/>
        <w:rPr>
          <w:sz w:val="30"/>
          <w:szCs w:val="30"/>
        </w:rPr>
      </w:pPr>
      <w:r>
        <w:rPr>
          <w:sz w:val="30"/>
          <w:szCs w:val="30"/>
        </w:rPr>
        <w:t xml:space="preserve">1 </w:t>
      </w:r>
      <w:r w:rsidRPr="004614D7">
        <w:rPr>
          <w:sz w:val="30"/>
          <w:szCs w:val="30"/>
        </w:rPr>
        <w:t>Мелехов, И. С. Лесоводство: учебник для вузов  / И. С. Мелехов. – 4-</w:t>
      </w:r>
      <w:r w:rsidRPr="008350EB">
        <w:rPr>
          <w:spacing w:val="-10"/>
          <w:sz w:val="30"/>
          <w:szCs w:val="30"/>
        </w:rPr>
        <w:t>е изд.</w:t>
      </w:r>
      <w:r>
        <w:rPr>
          <w:sz w:val="30"/>
          <w:szCs w:val="30"/>
        </w:rPr>
        <w:t xml:space="preserve"> </w:t>
      </w:r>
      <w:r w:rsidRPr="00A51BF4">
        <w:rPr>
          <w:sz w:val="30"/>
          <w:szCs w:val="30"/>
        </w:rPr>
        <w:t>–</w:t>
      </w:r>
      <w:r w:rsidRPr="008350EB">
        <w:rPr>
          <w:sz w:val="30"/>
          <w:szCs w:val="30"/>
        </w:rPr>
        <w:t xml:space="preserve"> М.: МГУЛ, 200</w:t>
      </w:r>
      <w:r>
        <w:rPr>
          <w:sz w:val="30"/>
          <w:szCs w:val="30"/>
        </w:rPr>
        <w:t>7</w:t>
      </w:r>
      <w:r w:rsidRPr="008350EB">
        <w:rPr>
          <w:sz w:val="30"/>
          <w:szCs w:val="30"/>
        </w:rPr>
        <w:t>. – 3</w:t>
      </w:r>
      <w:r>
        <w:rPr>
          <w:sz w:val="30"/>
          <w:szCs w:val="30"/>
        </w:rPr>
        <w:t>24</w:t>
      </w:r>
      <w:r w:rsidRPr="008350EB">
        <w:rPr>
          <w:sz w:val="30"/>
          <w:szCs w:val="30"/>
        </w:rPr>
        <w:t xml:space="preserve"> с.</w:t>
      </w:r>
    </w:p>
    <w:p w:rsidR="002410F5" w:rsidRDefault="002410F5" w:rsidP="002410F5">
      <w:pPr>
        <w:shd w:val="clear" w:color="auto" w:fill="FFFFFF"/>
        <w:tabs>
          <w:tab w:val="left" w:pos="682"/>
        </w:tabs>
        <w:spacing w:before="0"/>
        <w:ind w:firstLine="357"/>
        <w:rPr>
          <w:sz w:val="30"/>
          <w:szCs w:val="30"/>
        </w:rPr>
      </w:pPr>
      <w:r>
        <w:rPr>
          <w:sz w:val="30"/>
          <w:szCs w:val="30"/>
        </w:rPr>
        <w:t xml:space="preserve">2 </w:t>
      </w:r>
      <w:proofErr w:type="spellStart"/>
      <w:r>
        <w:rPr>
          <w:sz w:val="30"/>
          <w:szCs w:val="30"/>
        </w:rPr>
        <w:t>Ражко</w:t>
      </w:r>
      <w:proofErr w:type="spellEnd"/>
      <w:r>
        <w:rPr>
          <w:sz w:val="30"/>
          <w:szCs w:val="30"/>
          <w:lang w:val="be-BY"/>
        </w:rPr>
        <w:t xml:space="preserve">ў, Л. М. Лесазнаўства </w:t>
      </w:r>
      <w:proofErr w:type="spellStart"/>
      <w:r>
        <w:rPr>
          <w:sz w:val="30"/>
          <w:szCs w:val="30"/>
          <w:lang w:val="en-US"/>
        </w:rPr>
        <w:t>i</w:t>
      </w:r>
      <w:proofErr w:type="spellEnd"/>
      <w:r>
        <w:rPr>
          <w:sz w:val="30"/>
          <w:szCs w:val="30"/>
        </w:rPr>
        <w:t xml:space="preserve"> </w:t>
      </w:r>
      <w:proofErr w:type="spellStart"/>
      <w:r>
        <w:rPr>
          <w:sz w:val="30"/>
          <w:szCs w:val="30"/>
        </w:rPr>
        <w:t>лесаводства</w:t>
      </w:r>
      <w:proofErr w:type="spellEnd"/>
      <w:r>
        <w:rPr>
          <w:sz w:val="30"/>
          <w:szCs w:val="30"/>
        </w:rPr>
        <w:t xml:space="preserve">. </w:t>
      </w:r>
      <w:proofErr w:type="spellStart"/>
      <w:r>
        <w:rPr>
          <w:sz w:val="30"/>
          <w:szCs w:val="30"/>
        </w:rPr>
        <w:t>Практыкум</w:t>
      </w:r>
      <w:proofErr w:type="spellEnd"/>
      <w:r>
        <w:rPr>
          <w:sz w:val="30"/>
          <w:szCs w:val="30"/>
        </w:rPr>
        <w:t xml:space="preserve">: </w:t>
      </w:r>
      <w:proofErr w:type="spellStart"/>
      <w:r>
        <w:rPr>
          <w:sz w:val="30"/>
          <w:szCs w:val="30"/>
        </w:rPr>
        <w:t>вычэб</w:t>
      </w:r>
      <w:proofErr w:type="spellEnd"/>
      <w:r>
        <w:rPr>
          <w:sz w:val="30"/>
          <w:szCs w:val="30"/>
        </w:rPr>
        <w:t xml:space="preserve">. </w:t>
      </w:r>
      <w:proofErr w:type="spellStart"/>
      <w:r>
        <w:rPr>
          <w:sz w:val="30"/>
          <w:szCs w:val="30"/>
        </w:rPr>
        <w:t>дапаможн</w:t>
      </w:r>
      <w:proofErr w:type="gramStart"/>
      <w:r>
        <w:rPr>
          <w:sz w:val="30"/>
          <w:szCs w:val="30"/>
          <w:lang w:val="en-US"/>
        </w:rPr>
        <w:t>i</w:t>
      </w:r>
      <w:proofErr w:type="spellEnd"/>
      <w:proofErr w:type="gramEnd"/>
      <w:r>
        <w:rPr>
          <w:sz w:val="30"/>
          <w:szCs w:val="30"/>
        </w:rPr>
        <w:t xml:space="preserve">к для </w:t>
      </w:r>
      <w:proofErr w:type="spellStart"/>
      <w:r>
        <w:rPr>
          <w:sz w:val="30"/>
          <w:szCs w:val="30"/>
        </w:rPr>
        <w:t>студэнта</w:t>
      </w:r>
      <w:proofErr w:type="spellEnd"/>
      <w:r>
        <w:rPr>
          <w:sz w:val="30"/>
          <w:szCs w:val="30"/>
          <w:lang w:val="be-BY"/>
        </w:rPr>
        <w:t xml:space="preserve">ў спецыяльнасцей </w:t>
      </w:r>
      <w:r>
        <w:rPr>
          <w:sz w:val="30"/>
          <w:szCs w:val="30"/>
        </w:rPr>
        <w:t>«</w:t>
      </w:r>
      <w:r>
        <w:rPr>
          <w:sz w:val="30"/>
          <w:szCs w:val="30"/>
          <w:lang w:val="be-BY"/>
        </w:rPr>
        <w:t>Лясная гаспадарка</w:t>
      </w:r>
      <w:r>
        <w:rPr>
          <w:sz w:val="30"/>
          <w:szCs w:val="30"/>
        </w:rPr>
        <w:t>»</w:t>
      </w:r>
      <w:r>
        <w:rPr>
          <w:sz w:val="30"/>
          <w:szCs w:val="30"/>
          <w:lang w:val="be-BY"/>
        </w:rPr>
        <w:t xml:space="preserve">, </w:t>
      </w:r>
      <w:r>
        <w:rPr>
          <w:sz w:val="30"/>
          <w:szCs w:val="30"/>
        </w:rPr>
        <w:t>«</w:t>
      </w:r>
      <w:r>
        <w:rPr>
          <w:sz w:val="30"/>
          <w:szCs w:val="30"/>
          <w:lang w:val="be-BY"/>
        </w:rPr>
        <w:t>Садова-</w:t>
      </w:r>
      <w:r>
        <w:rPr>
          <w:sz w:val="30"/>
          <w:szCs w:val="30"/>
          <w:lang w:val="be-BY"/>
        </w:rPr>
        <w:lastRenderedPageBreak/>
        <w:t>паркавае будаўн</w:t>
      </w:r>
      <w:proofErr w:type="spellStart"/>
      <w:r>
        <w:rPr>
          <w:sz w:val="30"/>
          <w:szCs w:val="30"/>
          <w:lang w:val="en-US"/>
        </w:rPr>
        <w:t>i</w:t>
      </w:r>
      <w:r>
        <w:rPr>
          <w:sz w:val="30"/>
          <w:szCs w:val="30"/>
        </w:rPr>
        <w:t>цтва</w:t>
      </w:r>
      <w:proofErr w:type="spellEnd"/>
      <w:r>
        <w:rPr>
          <w:sz w:val="30"/>
          <w:szCs w:val="30"/>
        </w:rPr>
        <w:t>», «Леса</w:t>
      </w:r>
      <w:proofErr w:type="spellStart"/>
      <w:r>
        <w:rPr>
          <w:sz w:val="30"/>
          <w:szCs w:val="30"/>
          <w:lang w:val="en-US"/>
        </w:rPr>
        <w:t>i</w:t>
      </w:r>
      <w:r>
        <w:rPr>
          <w:sz w:val="30"/>
          <w:szCs w:val="30"/>
        </w:rPr>
        <w:t>нжынерная</w:t>
      </w:r>
      <w:proofErr w:type="spellEnd"/>
      <w:r>
        <w:rPr>
          <w:sz w:val="30"/>
          <w:szCs w:val="30"/>
        </w:rPr>
        <w:t xml:space="preserve"> справа» / </w:t>
      </w:r>
      <w:r>
        <w:rPr>
          <w:sz w:val="30"/>
          <w:szCs w:val="30"/>
          <w:lang w:val="be-BY"/>
        </w:rPr>
        <w:t>Л. М.</w:t>
      </w:r>
      <w:r>
        <w:rPr>
          <w:sz w:val="30"/>
          <w:szCs w:val="30"/>
        </w:rPr>
        <w:t xml:space="preserve"> </w:t>
      </w:r>
      <w:proofErr w:type="spellStart"/>
      <w:r>
        <w:rPr>
          <w:sz w:val="30"/>
          <w:szCs w:val="30"/>
        </w:rPr>
        <w:t>Ражко</w:t>
      </w:r>
      <w:proofErr w:type="spellEnd"/>
      <w:r>
        <w:rPr>
          <w:sz w:val="30"/>
          <w:szCs w:val="30"/>
          <w:lang w:val="be-BY"/>
        </w:rPr>
        <w:t>ў, К. В. Лабоха.</w:t>
      </w:r>
      <w:r>
        <w:rPr>
          <w:sz w:val="30"/>
          <w:szCs w:val="30"/>
        </w:rPr>
        <w:t xml:space="preserve"> – М</w:t>
      </w:r>
      <w:proofErr w:type="spellStart"/>
      <w:proofErr w:type="gramStart"/>
      <w:r>
        <w:rPr>
          <w:sz w:val="30"/>
          <w:szCs w:val="30"/>
          <w:lang w:val="en-US"/>
        </w:rPr>
        <w:t>i</w:t>
      </w:r>
      <w:proofErr w:type="gramEnd"/>
      <w:r>
        <w:rPr>
          <w:sz w:val="30"/>
          <w:szCs w:val="30"/>
        </w:rPr>
        <w:t>нск</w:t>
      </w:r>
      <w:proofErr w:type="spellEnd"/>
      <w:r>
        <w:rPr>
          <w:sz w:val="30"/>
          <w:szCs w:val="30"/>
        </w:rPr>
        <w:t>: БДТУ, 2009. – 248 с.</w:t>
      </w:r>
    </w:p>
    <w:p w:rsidR="002410F5" w:rsidRPr="00A51BF4" w:rsidRDefault="002410F5" w:rsidP="002410F5">
      <w:pPr>
        <w:spacing w:before="0"/>
        <w:ind w:firstLine="357"/>
        <w:rPr>
          <w:sz w:val="30"/>
          <w:szCs w:val="30"/>
        </w:rPr>
      </w:pPr>
      <w:r>
        <w:rPr>
          <w:sz w:val="30"/>
          <w:szCs w:val="30"/>
        </w:rPr>
        <w:t xml:space="preserve">3 </w:t>
      </w:r>
      <w:r w:rsidRPr="00A51BF4">
        <w:rPr>
          <w:sz w:val="30"/>
          <w:szCs w:val="30"/>
        </w:rPr>
        <w:t xml:space="preserve">ГОСТ 18486-87. Лесоводство. Термины и определения. </w:t>
      </w:r>
      <w:r>
        <w:rPr>
          <w:sz w:val="30"/>
          <w:szCs w:val="30"/>
        </w:rPr>
        <w:t>–</w:t>
      </w:r>
      <w:r w:rsidRPr="00A51BF4">
        <w:rPr>
          <w:sz w:val="30"/>
          <w:szCs w:val="30"/>
        </w:rPr>
        <w:t xml:space="preserve"> </w:t>
      </w:r>
      <w:proofErr w:type="spellStart"/>
      <w:r w:rsidRPr="00A51BF4">
        <w:rPr>
          <w:sz w:val="30"/>
          <w:szCs w:val="30"/>
        </w:rPr>
        <w:t>В</w:t>
      </w:r>
      <w:bookmarkStart w:id="0" w:name="_GoBack"/>
      <w:bookmarkEnd w:id="0"/>
      <w:r w:rsidRPr="00A51BF4">
        <w:rPr>
          <w:sz w:val="30"/>
          <w:szCs w:val="30"/>
        </w:rPr>
        <w:t>вед</w:t>
      </w:r>
      <w:proofErr w:type="spellEnd"/>
      <w:r w:rsidRPr="00A51BF4">
        <w:rPr>
          <w:sz w:val="30"/>
          <w:szCs w:val="30"/>
        </w:rPr>
        <w:t>. постановлением Государственного комитета СССР по стандартам от 10.12.87 № 4445</w:t>
      </w:r>
      <w:r>
        <w:rPr>
          <w:sz w:val="30"/>
          <w:szCs w:val="30"/>
        </w:rPr>
        <w:t>.</w:t>
      </w:r>
      <w:r w:rsidRPr="00A51BF4">
        <w:rPr>
          <w:sz w:val="30"/>
          <w:szCs w:val="30"/>
        </w:rPr>
        <w:t xml:space="preserve"> </w:t>
      </w:r>
      <w:r>
        <w:rPr>
          <w:sz w:val="30"/>
          <w:szCs w:val="30"/>
        </w:rPr>
        <w:t>–</w:t>
      </w:r>
      <w:r w:rsidRPr="00A51BF4">
        <w:rPr>
          <w:sz w:val="30"/>
          <w:szCs w:val="30"/>
        </w:rPr>
        <w:t xml:space="preserve"> М.: Изд. стандартов, 1988. – 23 с. </w:t>
      </w:r>
    </w:p>
    <w:p w:rsidR="002410F5" w:rsidRPr="00A51BF4" w:rsidRDefault="002410F5" w:rsidP="002410F5">
      <w:pPr>
        <w:spacing w:before="0"/>
        <w:ind w:firstLine="357"/>
        <w:rPr>
          <w:sz w:val="30"/>
          <w:szCs w:val="30"/>
        </w:rPr>
      </w:pPr>
      <w:r>
        <w:rPr>
          <w:sz w:val="30"/>
          <w:szCs w:val="30"/>
        </w:rPr>
        <w:t>4</w:t>
      </w:r>
      <w:r w:rsidRPr="00A51BF4">
        <w:rPr>
          <w:sz w:val="30"/>
          <w:szCs w:val="30"/>
        </w:rPr>
        <w:t xml:space="preserve"> СТБ 1361-2002. Устойчивое </w:t>
      </w:r>
      <w:proofErr w:type="spellStart"/>
      <w:r w:rsidRPr="00A51BF4">
        <w:rPr>
          <w:sz w:val="30"/>
          <w:szCs w:val="30"/>
        </w:rPr>
        <w:t>лесоуправление</w:t>
      </w:r>
      <w:proofErr w:type="spellEnd"/>
      <w:r w:rsidRPr="00A51BF4">
        <w:rPr>
          <w:sz w:val="30"/>
          <w:szCs w:val="30"/>
        </w:rPr>
        <w:t xml:space="preserve"> и лесопользование. Рубки ухода за лесом. Требования к технологиям. – Мн.: Госстандарт, 2002.  –  10 с.</w:t>
      </w:r>
    </w:p>
    <w:p w:rsidR="002410F5" w:rsidRPr="008A02F1" w:rsidRDefault="002410F5" w:rsidP="002410F5">
      <w:pPr>
        <w:pStyle w:val="Refs"/>
        <w:ind w:left="0" w:firstLine="357"/>
        <w:rPr>
          <w:sz w:val="30"/>
          <w:szCs w:val="30"/>
        </w:rPr>
      </w:pPr>
      <w:r>
        <w:rPr>
          <w:sz w:val="30"/>
          <w:szCs w:val="30"/>
        </w:rPr>
        <w:t xml:space="preserve">5 </w:t>
      </w:r>
      <w:r w:rsidRPr="004C5FB3">
        <w:rPr>
          <w:sz w:val="30"/>
          <w:szCs w:val="30"/>
        </w:rPr>
        <w:t>Технический кодекс</w:t>
      </w:r>
      <w:r w:rsidRPr="00C2265B">
        <w:rPr>
          <w:sz w:val="30"/>
          <w:szCs w:val="30"/>
        </w:rPr>
        <w:t xml:space="preserve"> установившейся практики. Правила рубок леса в Республике Беларусь:</w:t>
      </w:r>
      <w:r w:rsidRPr="008A02F1">
        <w:rPr>
          <w:sz w:val="30"/>
          <w:szCs w:val="30"/>
        </w:rPr>
        <w:t xml:space="preserve"> ТКП 143-2008(02080). – </w:t>
      </w:r>
      <w:proofErr w:type="spellStart"/>
      <w:r w:rsidRPr="008A02F1">
        <w:rPr>
          <w:sz w:val="30"/>
          <w:szCs w:val="30"/>
        </w:rPr>
        <w:t>Введ</w:t>
      </w:r>
      <w:proofErr w:type="spellEnd"/>
      <w:r w:rsidRPr="008A02F1">
        <w:rPr>
          <w:sz w:val="30"/>
          <w:szCs w:val="30"/>
        </w:rPr>
        <w:t xml:space="preserve">. 01.01.2009. – Переиздание (сентябрь 2013 г.). – Минск: </w:t>
      </w:r>
      <w:proofErr w:type="spellStart"/>
      <w:r w:rsidRPr="008A02F1">
        <w:rPr>
          <w:sz w:val="30"/>
          <w:szCs w:val="30"/>
        </w:rPr>
        <w:t>Минлесхоз</w:t>
      </w:r>
      <w:proofErr w:type="spellEnd"/>
      <w:r w:rsidRPr="008A02F1">
        <w:rPr>
          <w:sz w:val="30"/>
          <w:szCs w:val="30"/>
        </w:rPr>
        <w:t xml:space="preserve"> РБ, 2013. – 94 с.</w:t>
      </w:r>
    </w:p>
    <w:p w:rsidR="002410F5" w:rsidRPr="008A02F1" w:rsidRDefault="002410F5" w:rsidP="002410F5">
      <w:pPr>
        <w:pStyle w:val="a9"/>
        <w:ind w:left="0" w:firstLine="357"/>
        <w:rPr>
          <w:sz w:val="30"/>
          <w:szCs w:val="30"/>
        </w:rPr>
      </w:pPr>
      <w:r w:rsidRPr="006071A9">
        <w:rPr>
          <w:sz w:val="30"/>
          <w:szCs w:val="30"/>
        </w:rPr>
        <w:t xml:space="preserve">6 </w:t>
      </w:r>
      <w:proofErr w:type="spellStart"/>
      <w:r w:rsidRPr="006071A9">
        <w:rPr>
          <w:sz w:val="30"/>
          <w:szCs w:val="30"/>
        </w:rPr>
        <w:t>Желдак</w:t>
      </w:r>
      <w:proofErr w:type="spellEnd"/>
      <w:r w:rsidRPr="006071A9">
        <w:rPr>
          <w:sz w:val="30"/>
          <w:szCs w:val="30"/>
        </w:rPr>
        <w:t>, В.И.</w:t>
      </w:r>
      <w:r w:rsidRPr="008A02F1">
        <w:rPr>
          <w:sz w:val="30"/>
          <w:szCs w:val="30"/>
        </w:rPr>
        <w:t xml:space="preserve"> Лесоводство: </w:t>
      </w:r>
      <w:r>
        <w:rPr>
          <w:sz w:val="30"/>
          <w:szCs w:val="30"/>
        </w:rPr>
        <w:t>у</w:t>
      </w:r>
      <w:r w:rsidRPr="008A02F1">
        <w:rPr>
          <w:sz w:val="30"/>
          <w:szCs w:val="30"/>
        </w:rPr>
        <w:t xml:space="preserve">чебник / В.И. </w:t>
      </w:r>
      <w:proofErr w:type="spellStart"/>
      <w:r w:rsidRPr="008A02F1">
        <w:rPr>
          <w:sz w:val="30"/>
          <w:szCs w:val="30"/>
        </w:rPr>
        <w:t>Желдак</w:t>
      </w:r>
      <w:proofErr w:type="spellEnd"/>
      <w:r w:rsidRPr="008A02F1">
        <w:rPr>
          <w:sz w:val="30"/>
          <w:szCs w:val="30"/>
        </w:rPr>
        <w:t xml:space="preserve">, В.Г. </w:t>
      </w:r>
      <w:proofErr w:type="spellStart"/>
      <w:r w:rsidRPr="008A02F1">
        <w:rPr>
          <w:sz w:val="30"/>
          <w:szCs w:val="30"/>
        </w:rPr>
        <w:t>Атрохин</w:t>
      </w:r>
      <w:proofErr w:type="spellEnd"/>
      <w:r w:rsidRPr="008A02F1">
        <w:rPr>
          <w:sz w:val="30"/>
          <w:szCs w:val="30"/>
        </w:rPr>
        <w:t xml:space="preserve"> // М.: ВНИИЛМ</w:t>
      </w:r>
      <w:r>
        <w:rPr>
          <w:sz w:val="30"/>
          <w:szCs w:val="30"/>
        </w:rPr>
        <w:t xml:space="preserve">, </w:t>
      </w:r>
      <w:r w:rsidRPr="008A02F1">
        <w:rPr>
          <w:sz w:val="30"/>
          <w:szCs w:val="30"/>
        </w:rPr>
        <w:t>2003</w:t>
      </w:r>
      <w:r>
        <w:rPr>
          <w:sz w:val="30"/>
          <w:szCs w:val="30"/>
        </w:rPr>
        <w:t>. –</w:t>
      </w:r>
      <w:r w:rsidRPr="008A02F1">
        <w:rPr>
          <w:sz w:val="30"/>
          <w:szCs w:val="30"/>
        </w:rPr>
        <w:t xml:space="preserve"> Часть </w:t>
      </w:r>
      <w:r w:rsidRPr="008A02F1">
        <w:rPr>
          <w:sz w:val="30"/>
          <w:szCs w:val="30"/>
          <w:lang w:val="en-US"/>
        </w:rPr>
        <w:t>I</w:t>
      </w:r>
      <w:r w:rsidRPr="008A02F1">
        <w:rPr>
          <w:sz w:val="30"/>
          <w:szCs w:val="30"/>
        </w:rPr>
        <w:t>.</w:t>
      </w:r>
      <w:r>
        <w:rPr>
          <w:sz w:val="30"/>
          <w:szCs w:val="30"/>
        </w:rPr>
        <w:t xml:space="preserve"> </w:t>
      </w:r>
      <w:r w:rsidRPr="008A02F1">
        <w:rPr>
          <w:sz w:val="30"/>
          <w:szCs w:val="30"/>
        </w:rPr>
        <w:t>– 336 с.</w:t>
      </w:r>
    </w:p>
    <w:p w:rsidR="00901851" w:rsidRDefault="00901851" w:rsidP="002410F5">
      <w:pPr>
        <w:shd w:val="clear" w:color="auto" w:fill="FFFFFF"/>
        <w:tabs>
          <w:tab w:val="left" w:pos="682"/>
        </w:tabs>
        <w:spacing w:before="0"/>
        <w:ind w:firstLine="357"/>
        <w:rPr>
          <w:sz w:val="30"/>
          <w:szCs w:val="30"/>
          <w:lang w:eastAsia="en-US"/>
        </w:rPr>
      </w:pPr>
    </w:p>
    <w:sectPr w:rsidR="00901851" w:rsidSect="002410F5">
      <w:footerReference w:type="even" r:id="rId8"/>
      <w:footerReference w:type="default" r:id="rId9"/>
      <w:pgSz w:w="11906" w:h="16838"/>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D94" w:rsidRDefault="000F0D94">
      <w:r>
        <w:separator/>
      </w:r>
    </w:p>
  </w:endnote>
  <w:endnote w:type="continuationSeparator" w:id="0">
    <w:p w:rsidR="000F0D94" w:rsidRDefault="000F0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9BA" w:rsidRDefault="00E229BA" w:rsidP="00210B01">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E229BA" w:rsidRDefault="00E229BA" w:rsidP="00210B0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9BA" w:rsidRPr="00D9481F" w:rsidRDefault="00E229BA" w:rsidP="00210B01">
    <w:pPr>
      <w:pStyle w:val="ad"/>
      <w:jc w:val="center"/>
      <w:rPr>
        <w:sz w:val="26"/>
        <w:szCs w:val="26"/>
      </w:rPr>
    </w:pPr>
    <w:r w:rsidRPr="00D9481F">
      <w:rPr>
        <w:sz w:val="26"/>
        <w:szCs w:val="26"/>
      </w:rPr>
      <w:fldChar w:fldCharType="begin"/>
    </w:r>
    <w:r w:rsidRPr="00D9481F">
      <w:rPr>
        <w:sz w:val="26"/>
        <w:szCs w:val="26"/>
      </w:rPr>
      <w:instrText>PAGE   \* MERGEFORMAT</w:instrText>
    </w:r>
    <w:r w:rsidRPr="00D9481F">
      <w:rPr>
        <w:sz w:val="26"/>
        <w:szCs w:val="26"/>
      </w:rPr>
      <w:fldChar w:fldCharType="separate"/>
    </w:r>
    <w:r w:rsidR="007922AD">
      <w:rPr>
        <w:noProof/>
        <w:sz w:val="26"/>
        <w:szCs w:val="26"/>
      </w:rPr>
      <w:t>7</w:t>
    </w:r>
    <w:r w:rsidRPr="00D9481F">
      <w:rPr>
        <w:sz w:val="26"/>
        <w:szCs w:val="26"/>
      </w:rPr>
      <w:fldChar w:fldCharType="end"/>
    </w:r>
  </w:p>
  <w:p w:rsidR="00E229BA" w:rsidRDefault="00E229BA" w:rsidP="00210B01">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D94" w:rsidRDefault="000F0D94">
      <w:r>
        <w:separator/>
      </w:r>
    </w:p>
  </w:footnote>
  <w:footnote w:type="continuationSeparator" w:id="0">
    <w:p w:rsidR="000F0D94" w:rsidRDefault="000F0D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20C3842"/>
    <w:multiLevelType w:val="hybridMultilevel"/>
    <w:tmpl w:val="FF0281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3572F9"/>
    <w:multiLevelType w:val="hybridMultilevel"/>
    <w:tmpl w:val="80083B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071535"/>
    <w:multiLevelType w:val="multilevel"/>
    <w:tmpl w:val="714E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49716D"/>
    <w:multiLevelType w:val="hybridMultilevel"/>
    <w:tmpl w:val="D368E28E"/>
    <w:lvl w:ilvl="0" w:tplc="512C6270">
      <w:start w:val="54"/>
      <w:numFmt w:val="decimal"/>
      <w:lvlText w:val="%1"/>
      <w:lvlJc w:val="left"/>
      <w:pPr>
        <w:ind w:left="885" w:hanging="360"/>
      </w:pPr>
      <w:rPr>
        <w:rFonts w:cs="Times New Roman" w:hint="default"/>
      </w:rPr>
    </w:lvl>
    <w:lvl w:ilvl="1" w:tplc="04190019" w:tentative="1">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abstractNum w:abstractNumId="5">
    <w:nsid w:val="095529DA"/>
    <w:multiLevelType w:val="hybridMultilevel"/>
    <w:tmpl w:val="30348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D64F58"/>
    <w:multiLevelType w:val="hybridMultilevel"/>
    <w:tmpl w:val="653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693794"/>
    <w:multiLevelType w:val="hybridMultilevel"/>
    <w:tmpl w:val="81F28C66"/>
    <w:lvl w:ilvl="0" w:tplc="9C82CD1A">
      <w:start w:val="1"/>
      <w:numFmt w:val="decimal"/>
      <w:lvlText w:val="%1)"/>
      <w:lvlJc w:val="left"/>
      <w:pPr>
        <w:tabs>
          <w:tab w:val="num" w:pos="851"/>
        </w:tabs>
        <w:ind w:firstLine="56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9C00C47"/>
    <w:multiLevelType w:val="hybridMultilevel"/>
    <w:tmpl w:val="5EE6F4EC"/>
    <w:lvl w:ilvl="0" w:tplc="0419000F">
      <w:start w:val="1"/>
      <w:numFmt w:val="decimal"/>
      <w:lvlText w:val="%1."/>
      <w:lvlJc w:val="left"/>
      <w:pPr>
        <w:tabs>
          <w:tab w:val="num" w:pos="1509"/>
        </w:tabs>
        <w:ind w:left="1509" w:hanging="360"/>
      </w:pPr>
      <w:rPr>
        <w:rFonts w:cs="Times New Roman"/>
      </w:rPr>
    </w:lvl>
    <w:lvl w:ilvl="1" w:tplc="04190019" w:tentative="1">
      <w:start w:val="1"/>
      <w:numFmt w:val="lowerLetter"/>
      <w:lvlText w:val="%2."/>
      <w:lvlJc w:val="left"/>
      <w:pPr>
        <w:tabs>
          <w:tab w:val="num" w:pos="2229"/>
        </w:tabs>
        <w:ind w:left="2229" w:hanging="360"/>
      </w:pPr>
      <w:rPr>
        <w:rFonts w:cs="Times New Roman"/>
      </w:rPr>
    </w:lvl>
    <w:lvl w:ilvl="2" w:tplc="0419001B" w:tentative="1">
      <w:start w:val="1"/>
      <w:numFmt w:val="lowerRoman"/>
      <w:lvlText w:val="%3."/>
      <w:lvlJc w:val="right"/>
      <w:pPr>
        <w:tabs>
          <w:tab w:val="num" w:pos="2949"/>
        </w:tabs>
        <w:ind w:left="2949" w:hanging="180"/>
      </w:pPr>
      <w:rPr>
        <w:rFonts w:cs="Times New Roman"/>
      </w:rPr>
    </w:lvl>
    <w:lvl w:ilvl="3" w:tplc="0419000F" w:tentative="1">
      <w:start w:val="1"/>
      <w:numFmt w:val="decimal"/>
      <w:lvlText w:val="%4."/>
      <w:lvlJc w:val="left"/>
      <w:pPr>
        <w:tabs>
          <w:tab w:val="num" w:pos="3669"/>
        </w:tabs>
        <w:ind w:left="3669" w:hanging="360"/>
      </w:pPr>
      <w:rPr>
        <w:rFonts w:cs="Times New Roman"/>
      </w:rPr>
    </w:lvl>
    <w:lvl w:ilvl="4" w:tplc="04190019" w:tentative="1">
      <w:start w:val="1"/>
      <w:numFmt w:val="lowerLetter"/>
      <w:lvlText w:val="%5."/>
      <w:lvlJc w:val="left"/>
      <w:pPr>
        <w:tabs>
          <w:tab w:val="num" w:pos="4389"/>
        </w:tabs>
        <w:ind w:left="4389" w:hanging="360"/>
      </w:pPr>
      <w:rPr>
        <w:rFonts w:cs="Times New Roman"/>
      </w:rPr>
    </w:lvl>
    <w:lvl w:ilvl="5" w:tplc="0419001B" w:tentative="1">
      <w:start w:val="1"/>
      <w:numFmt w:val="lowerRoman"/>
      <w:lvlText w:val="%6."/>
      <w:lvlJc w:val="right"/>
      <w:pPr>
        <w:tabs>
          <w:tab w:val="num" w:pos="5109"/>
        </w:tabs>
        <w:ind w:left="5109" w:hanging="180"/>
      </w:pPr>
      <w:rPr>
        <w:rFonts w:cs="Times New Roman"/>
      </w:rPr>
    </w:lvl>
    <w:lvl w:ilvl="6" w:tplc="0419000F" w:tentative="1">
      <w:start w:val="1"/>
      <w:numFmt w:val="decimal"/>
      <w:lvlText w:val="%7."/>
      <w:lvlJc w:val="left"/>
      <w:pPr>
        <w:tabs>
          <w:tab w:val="num" w:pos="5829"/>
        </w:tabs>
        <w:ind w:left="5829" w:hanging="360"/>
      </w:pPr>
      <w:rPr>
        <w:rFonts w:cs="Times New Roman"/>
      </w:rPr>
    </w:lvl>
    <w:lvl w:ilvl="7" w:tplc="04190019" w:tentative="1">
      <w:start w:val="1"/>
      <w:numFmt w:val="lowerLetter"/>
      <w:lvlText w:val="%8."/>
      <w:lvlJc w:val="left"/>
      <w:pPr>
        <w:tabs>
          <w:tab w:val="num" w:pos="6549"/>
        </w:tabs>
        <w:ind w:left="6549" w:hanging="360"/>
      </w:pPr>
      <w:rPr>
        <w:rFonts w:cs="Times New Roman"/>
      </w:rPr>
    </w:lvl>
    <w:lvl w:ilvl="8" w:tplc="0419001B" w:tentative="1">
      <w:start w:val="1"/>
      <w:numFmt w:val="lowerRoman"/>
      <w:lvlText w:val="%9."/>
      <w:lvlJc w:val="right"/>
      <w:pPr>
        <w:tabs>
          <w:tab w:val="num" w:pos="7269"/>
        </w:tabs>
        <w:ind w:left="7269" w:hanging="180"/>
      </w:pPr>
      <w:rPr>
        <w:rFonts w:cs="Times New Roman"/>
      </w:rPr>
    </w:lvl>
  </w:abstractNum>
  <w:abstractNum w:abstractNumId="9">
    <w:nsid w:val="26C5128D"/>
    <w:multiLevelType w:val="singleLevel"/>
    <w:tmpl w:val="0419000F"/>
    <w:lvl w:ilvl="0">
      <w:start w:val="1"/>
      <w:numFmt w:val="decimal"/>
      <w:lvlText w:val="%1."/>
      <w:lvlJc w:val="left"/>
      <w:pPr>
        <w:tabs>
          <w:tab w:val="num" w:pos="360"/>
        </w:tabs>
        <w:ind w:left="360" w:hanging="360"/>
      </w:pPr>
    </w:lvl>
  </w:abstractNum>
  <w:abstractNum w:abstractNumId="10">
    <w:nsid w:val="2C5C6E31"/>
    <w:multiLevelType w:val="multilevel"/>
    <w:tmpl w:val="4B94C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920AC1"/>
    <w:multiLevelType w:val="hybridMultilevel"/>
    <w:tmpl w:val="947A93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A6D188E"/>
    <w:multiLevelType w:val="hybridMultilevel"/>
    <w:tmpl w:val="337ED2C8"/>
    <w:lvl w:ilvl="0" w:tplc="D0BC4862">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3F1C4908"/>
    <w:multiLevelType w:val="hybridMultilevel"/>
    <w:tmpl w:val="1E5E51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6CE2215"/>
    <w:multiLevelType w:val="hybridMultilevel"/>
    <w:tmpl w:val="7F0C81AA"/>
    <w:lvl w:ilvl="0" w:tplc="C194C25A">
      <w:start w:val="1"/>
      <w:numFmt w:val="bullet"/>
      <w:lvlText w:val=""/>
      <w:lvlJc w:val="left"/>
      <w:pPr>
        <w:tabs>
          <w:tab w:val="num" w:pos="357"/>
        </w:tabs>
        <w:ind w:firstLine="35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51590F82"/>
    <w:multiLevelType w:val="hybridMultilevel"/>
    <w:tmpl w:val="38323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1FA3566"/>
    <w:multiLevelType w:val="hybridMultilevel"/>
    <w:tmpl w:val="7534E3D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EA9517E"/>
    <w:multiLevelType w:val="hybridMultilevel"/>
    <w:tmpl w:val="45A059B4"/>
    <w:lvl w:ilvl="0" w:tplc="0C9ACA26">
      <w:start w:val="1"/>
      <w:numFmt w:val="bullet"/>
      <w:lvlText w:val=""/>
      <w:lvlJc w:val="left"/>
      <w:pPr>
        <w:tabs>
          <w:tab w:val="num" w:pos="1806"/>
        </w:tabs>
        <w:ind w:left="709" w:firstLine="737"/>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8">
    <w:nsid w:val="5FE51AEA"/>
    <w:multiLevelType w:val="hybridMultilevel"/>
    <w:tmpl w:val="F71CB9FA"/>
    <w:lvl w:ilvl="0" w:tplc="F24C0682">
      <w:numFmt w:val="bullet"/>
      <w:lvlText w:val="–"/>
      <w:lvlJc w:val="left"/>
      <w:pPr>
        <w:ind w:left="717" w:hanging="360"/>
      </w:pPr>
      <w:rPr>
        <w:rFonts w:ascii="Times New Roman" w:eastAsia="Calibri" w:hAnsi="Times New Roman" w:cs="Times New Roman"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19">
    <w:nsid w:val="605976E5"/>
    <w:multiLevelType w:val="hybridMultilevel"/>
    <w:tmpl w:val="4A70F84A"/>
    <w:lvl w:ilvl="0" w:tplc="EFAE8420">
      <w:start w:val="54"/>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66B27A60"/>
    <w:multiLevelType w:val="singleLevel"/>
    <w:tmpl w:val="0419000F"/>
    <w:lvl w:ilvl="0">
      <w:start w:val="1"/>
      <w:numFmt w:val="decimal"/>
      <w:lvlText w:val="%1."/>
      <w:lvlJc w:val="left"/>
      <w:pPr>
        <w:ind w:left="720" w:hanging="360"/>
      </w:pPr>
      <w:rPr>
        <w:rFonts w:cs="Times New Roman"/>
      </w:rPr>
    </w:lvl>
  </w:abstractNum>
  <w:abstractNum w:abstractNumId="21">
    <w:nsid w:val="6BBC6C7E"/>
    <w:multiLevelType w:val="hybridMultilevel"/>
    <w:tmpl w:val="352AF6E6"/>
    <w:lvl w:ilvl="0" w:tplc="AF887D10">
      <w:start w:val="4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1E0785D"/>
    <w:multiLevelType w:val="singleLevel"/>
    <w:tmpl w:val="3992072A"/>
    <w:lvl w:ilvl="0">
      <w:start w:val="1"/>
      <w:numFmt w:val="decimal"/>
      <w:lvlText w:val="%1"/>
      <w:lvlJc w:val="left"/>
      <w:pPr>
        <w:ind w:left="360" w:hanging="360"/>
      </w:pPr>
      <w:rPr>
        <w:rFonts w:cs="Times New Roman"/>
      </w:rPr>
    </w:lvl>
  </w:abstractNum>
  <w:abstractNum w:abstractNumId="23">
    <w:nsid w:val="7EE15749"/>
    <w:multiLevelType w:val="hybridMultilevel"/>
    <w:tmpl w:val="90742D46"/>
    <w:lvl w:ilvl="0" w:tplc="F4C6E202">
      <w:start w:val="1"/>
      <w:numFmt w:val="bullet"/>
      <w:lvlText w:val=""/>
      <w:lvlJc w:val="left"/>
      <w:pPr>
        <w:tabs>
          <w:tab w:val="num" w:pos="357"/>
        </w:tabs>
        <w:ind w:firstLine="35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7"/>
  </w:num>
  <w:num w:numId="2">
    <w:abstractNumId w:val="6"/>
  </w:num>
  <w:num w:numId="3">
    <w:abstractNumId w:val="5"/>
  </w:num>
  <w:num w:numId="4">
    <w:abstractNumId w:val="20"/>
  </w:num>
  <w:num w:numId="5">
    <w:abstractNumId w:val="2"/>
  </w:num>
  <w:num w:numId="6">
    <w:abstractNumId w:val="16"/>
  </w:num>
  <w:num w:numId="7">
    <w:abstractNumId w:val="11"/>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0"/>
    <w:lvlOverride w:ilvl="0">
      <w:lvl w:ilvl="0">
        <w:numFmt w:val="bullet"/>
        <w:lvlText w:val=""/>
        <w:legacy w:legacy="1" w:legacySpace="0" w:legacyIndent="397"/>
        <w:lvlJc w:val="left"/>
        <w:pPr>
          <w:ind w:left="851" w:hanging="397"/>
        </w:pPr>
        <w:rPr>
          <w:rFonts w:ascii="Symbol" w:hAnsi="Symbol" w:hint="default"/>
        </w:rPr>
      </w:lvl>
    </w:lvlOverride>
  </w:num>
  <w:num w:numId="16">
    <w:abstractNumId w:val="13"/>
  </w:num>
  <w:num w:numId="17">
    <w:abstractNumId w:val="1"/>
  </w:num>
  <w:num w:numId="18">
    <w:abstractNumId w:val="21"/>
  </w:num>
  <w:num w:numId="19">
    <w:abstractNumId w:val="8"/>
  </w:num>
  <w:num w:numId="20">
    <w:abstractNumId w:val="20"/>
    <w:lvlOverride w:ilvl="0">
      <w:startOverride w:val="1"/>
    </w:lvlOverride>
  </w:num>
  <w:num w:numId="21">
    <w:abstractNumId w:val="19"/>
  </w:num>
  <w:num w:numId="22">
    <w:abstractNumId w:val="4"/>
  </w:num>
  <w:num w:numId="23">
    <w:abstractNumId w:val="0"/>
    <w:lvlOverride w:ilvl="0">
      <w:lvl w:ilvl="0">
        <w:numFmt w:val="bullet"/>
        <w:lvlText w:val="-"/>
        <w:legacy w:legacy="1" w:legacySpace="0" w:legacyIndent="350"/>
        <w:lvlJc w:val="left"/>
        <w:rPr>
          <w:rFonts w:ascii="Times New Roman" w:hAnsi="Times New Roman" w:hint="default"/>
        </w:rPr>
      </w:lvl>
    </w:lvlOverride>
  </w:num>
  <w:num w:numId="24">
    <w:abstractNumId w:val="0"/>
    <w:lvlOverride w:ilvl="0">
      <w:lvl w:ilvl="0">
        <w:numFmt w:val="bullet"/>
        <w:lvlText w:val="-"/>
        <w:legacy w:legacy="1" w:legacySpace="0" w:legacyIndent="158"/>
        <w:lvlJc w:val="left"/>
        <w:rPr>
          <w:rFonts w:ascii="Times New Roman" w:hAnsi="Times New Roman" w:hint="default"/>
        </w:rPr>
      </w:lvl>
    </w:lvlOverride>
  </w:num>
  <w:num w:numId="25">
    <w:abstractNumId w:val="12"/>
  </w:num>
  <w:num w:numId="26">
    <w:abstractNumId w:val="15"/>
  </w:num>
  <w:num w:numId="27">
    <w:abstractNumId w:val="22"/>
  </w:num>
  <w:num w:numId="28">
    <w:abstractNumId w:val="9"/>
  </w:num>
  <w:num w:numId="29">
    <w:abstractNumId w:val="18"/>
  </w:num>
  <w:num w:numId="30">
    <w:abstractNumId w:val="10"/>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9E6"/>
    <w:rsid w:val="00003D1A"/>
    <w:rsid w:val="00004166"/>
    <w:rsid w:val="00025E9D"/>
    <w:rsid w:val="00030DB2"/>
    <w:rsid w:val="00040959"/>
    <w:rsid w:val="00063686"/>
    <w:rsid w:val="000752C9"/>
    <w:rsid w:val="0008209F"/>
    <w:rsid w:val="0009286A"/>
    <w:rsid w:val="000B33FC"/>
    <w:rsid w:val="000B4238"/>
    <w:rsid w:val="000B5A70"/>
    <w:rsid w:val="000C6485"/>
    <w:rsid w:val="000D49BB"/>
    <w:rsid w:val="000E1A79"/>
    <w:rsid w:val="000F0D94"/>
    <w:rsid w:val="000F560A"/>
    <w:rsid w:val="001024F7"/>
    <w:rsid w:val="00106B29"/>
    <w:rsid w:val="00112C74"/>
    <w:rsid w:val="0011434A"/>
    <w:rsid w:val="00114F2A"/>
    <w:rsid w:val="001268FD"/>
    <w:rsid w:val="00130441"/>
    <w:rsid w:val="00133D45"/>
    <w:rsid w:val="0013591A"/>
    <w:rsid w:val="001446CA"/>
    <w:rsid w:val="001674C3"/>
    <w:rsid w:val="00167A84"/>
    <w:rsid w:val="001751FD"/>
    <w:rsid w:val="001A2B10"/>
    <w:rsid w:val="001A63D7"/>
    <w:rsid w:val="001B050A"/>
    <w:rsid w:val="001B14FF"/>
    <w:rsid w:val="001B7086"/>
    <w:rsid w:val="001C682A"/>
    <w:rsid w:val="001C7165"/>
    <w:rsid w:val="001C7874"/>
    <w:rsid w:val="001E5347"/>
    <w:rsid w:val="001E56E4"/>
    <w:rsid w:val="001F53A3"/>
    <w:rsid w:val="001F686C"/>
    <w:rsid w:val="00206F1E"/>
    <w:rsid w:val="002079CB"/>
    <w:rsid w:val="00210B01"/>
    <w:rsid w:val="00212653"/>
    <w:rsid w:val="00217E15"/>
    <w:rsid w:val="00220BB5"/>
    <w:rsid w:val="0022483A"/>
    <w:rsid w:val="002323A6"/>
    <w:rsid w:val="002410F5"/>
    <w:rsid w:val="002472FD"/>
    <w:rsid w:val="00251969"/>
    <w:rsid w:val="002548C3"/>
    <w:rsid w:val="00254EC0"/>
    <w:rsid w:val="002677F7"/>
    <w:rsid w:val="00273275"/>
    <w:rsid w:val="0028100D"/>
    <w:rsid w:val="002B63BF"/>
    <w:rsid w:val="002C1E14"/>
    <w:rsid w:val="002E5E84"/>
    <w:rsid w:val="002F0054"/>
    <w:rsid w:val="00307FCF"/>
    <w:rsid w:val="003337E9"/>
    <w:rsid w:val="003375BF"/>
    <w:rsid w:val="003411EB"/>
    <w:rsid w:val="00343941"/>
    <w:rsid w:val="00350A61"/>
    <w:rsid w:val="00351694"/>
    <w:rsid w:val="0036469B"/>
    <w:rsid w:val="00372CE5"/>
    <w:rsid w:val="003742AD"/>
    <w:rsid w:val="003804DA"/>
    <w:rsid w:val="00384AA0"/>
    <w:rsid w:val="00386D31"/>
    <w:rsid w:val="00392CA6"/>
    <w:rsid w:val="003C0506"/>
    <w:rsid w:val="003D2A85"/>
    <w:rsid w:val="003D711E"/>
    <w:rsid w:val="003E2860"/>
    <w:rsid w:val="00403D89"/>
    <w:rsid w:val="00404C5D"/>
    <w:rsid w:val="004150C5"/>
    <w:rsid w:val="00426EB2"/>
    <w:rsid w:val="00432187"/>
    <w:rsid w:val="00475C9E"/>
    <w:rsid w:val="00490C21"/>
    <w:rsid w:val="004A04BA"/>
    <w:rsid w:val="004C5FB3"/>
    <w:rsid w:val="004D0F4E"/>
    <w:rsid w:val="004D4108"/>
    <w:rsid w:val="004E4592"/>
    <w:rsid w:val="004F5718"/>
    <w:rsid w:val="004F5B9B"/>
    <w:rsid w:val="00503533"/>
    <w:rsid w:val="005162AD"/>
    <w:rsid w:val="00516D04"/>
    <w:rsid w:val="00532AB6"/>
    <w:rsid w:val="005442AC"/>
    <w:rsid w:val="0055695E"/>
    <w:rsid w:val="005579A9"/>
    <w:rsid w:val="0056724A"/>
    <w:rsid w:val="005704A3"/>
    <w:rsid w:val="00574AF6"/>
    <w:rsid w:val="005757FB"/>
    <w:rsid w:val="00587526"/>
    <w:rsid w:val="00592858"/>
    <w:rsid w:val="00594999"/>
    <w:rsid w:val="0059511A"/>
    <w:rsid w:val="005953D3"/>
    <w:rsid w:val="005C173B"/>
    <w:rsid w:val="005C2729"/>
    <w:rsid w:val="005D5C7D"/>
    <w:rsid w:val="005D7A88"/>
    <w:rsid w:val="00612C4A"/>
    <w:rsid w:val="00632CE4"/>
    <w:rsid w:val="00636AA5"/>
    <w:rsid w:val="006371C8"/>
    <w:rsid w:val="00650CF0"/>
    <w:rsid w:val="00655C75"/>
    <w:rsid w:val="006635B8"/>
    <w:rsid w:val="00663F86"/>
    <w:rsid w:val="00664D86"/>
    <w:rsid w:val="006763FB"/>
    <w:rsid w:val="00682CC1"/>
    <w:rsid w:val="00687FB3"/>
    <w:rsid w:val="0069675B"/>
    <w:rsid w:val="0069683B"/>
    <w:rsid w:val="006A3788"/>
    <w:rsid w:val="006A3A85"/>
    <w:rsid w:val="006A737B"/>
    <w:rsid w:val="006B2049"/>
    <w:rsid w:val="006B6180"/>
    <w:rsid w:val="006C1A43"/>
    <w:rsid w:val="006C2205"/>
    <w:rsid w:val="006F33D2"/>
    <w:rsid w:val="0072424B"/>
    <w:rsid w:val="0073332D"/>
    <w:rsid w:val="00741523"/>
    <w:rsid w:val="00745CF0"/>
    <w:rsid w:val="00756761"/>
    <w:rsid w:val="00787878"/>
    <w:rsid w:val="00791258"/>
    <w:rsid w:val="007922AD"/>
    <w:rsid w:val="00797870"/>
    <w:rsid w:val="007A4D58"/>
    <w:rsid w:val="007B0959"/>
    <w:rsid w:val="007B3717"/>
    <w:rsid w:val="007E509C"/>
    <w:rsid w:val="007F12FE"/>
    <w:rsid w:val="0080579D"/>
    <w:rsid w:val="0082483A"/>
    <w:rsid w:val="00825750"/>
    <w:rsid w:val="00827031"/>
    <w:rsid w:val="0083361E"/>
    <w:rsid w:val="00841D31"/>
    <w:rsid w:val="00842AF6"/>
    <w:rsid w:val="008515D2"/>
    <w:rsid w:val="008662E0"/>
    <w:rsid w:val="00882EC3"/>
    <w:rsid w:val="008868A3"/>
    <w:rsid w:val="00886ABC"/>
    <w:rsid w:val="00886D39"/>
    <w:rsid w:val="00890D23"/>
    <w:rsid w:val="00895B2A"/>
    <w:rsid w:val="008A02F1"/>
    <w:rsid w:val="008A210F"/>
    <w:rsid w:val="008A5326"/>
    <w:rsid w:val="008A6FD3"/>
    <w:rsid w:val="008A75A0"/>
    <w:rsid w:val="008B2323"/>
    <w:rsid w:val="00900F81"/>
    <w:rsid w:val="00901851"/>
    <w:rsid w:val="00914833"/>
    <w:rsid w:val="009215D9"/>
    <w:rsid w:val="009443CB"/>
    <w:rsid w:val="00960296"/>
    <w:rsid w:val="009709E6"/>
    <w:rsid w:val="00971D43"/>
    <w:rsid w:val="009723F9"/>
    <w:rsid w:val="0097779F"/>
    <w:rsid w:val="00980130"/>
    <w:rsid w:val="00994632"/>
    <w:rsid w:val="009A39AE"/>
    <w:rsid w:val="009A3E5C"/>
    <w:rsid w:val="009B7DC4"/>
    <w:rsid w:val="009D6E1F"/>
    <w:rsid w:val="009E6C53"/>
    <w:rsid w:val="009E7BA8"/>
    <w:rsid w:val="009E7C8A"/>
    <w:rsid w:val="009F1DB7"/>
    <w:rsid w:val="009F3ED1"/>
    <w:rsid w:val="00A14244"/>
    <w:rsid w:val="00A200D3"/>
    <w:rsid w:val="00A234C1"/>
    <w:rsid w:val="00A36BAE"/>
    <w:rsid w:val="00A36D5A"/>
    <w:rsid w:val="00A37361"/>
    <w:rsid w:val="00A45411"/>
    <w:rsid w:val="00A50DC1"/>
    <w:rsid w:val="00A51BF4"/>
    <w:rsid w:val="00A52996"/>
    <w:rsid w:val="00A546D9"/>
    <w:rsid w:val="00AA1A5D"/>
    <w:rsid w:val="00AB30A1"/>
    <w:rsid w:val="00AB3920"/>
    <w:rsid w:val="00AB3B3D"/>
    <w:rsid w:val="00AC5B97"/>
    <w:rsid w:val="00AE06E9"/>
    <w:rsid w:val="00AE569A"/>
    <w:rsid w:val="00AF06CB"/>
    <w:rsid w:val="00AF082E"/>
    <w:rsid w:val="00AF58AD"/>
    <w:rsid w:val="00B12389"/>
    <w:rsid w:val="00B40531"/>
    <w:rsid w:val="00B62181"/>
    <w:rsid w:val="00B657AB"/>
    <w:rsid w:val="00B677D3"/>
    <w:rsid w:val="00B67CF2"/>
    <w:rsid w:val="00B751AE"/>
    <w:rsid w:val="00B84D9D"/>
    <w:rsid w:val="00BA742C"/>
    <w:rsid w:val="00BA780D"/>
    <w:rsid w:val="00BB6FF1"/>
    <w:rsid w:val="00BC0E6B"/>
    <w:rsid w:val="00BC303B"/>
    <w:rsid w:val="00BD163F"/>
    <w:rsid w:val="00BD2767"/>
    <w:rsid w:val="00BD2D5C"/>
    <w:rsid w:val="00BD5A23"/>
    <w:rsid w:val="00BE1060"/>
    <w:rsid w:val="00BE765B"/>
    <w:rsid w:val="00BE76EC"/>
    <w:rsid w:val="00BF2131"/>
    <w:rsid w:val="00BF2FE4"/>
    <w:rsid w:val="00C00617"/>
    <w:rsid w:val="00C12DCB"/>
    <w:rsid w:val="00C2265B"/>
    <w:rsid w:val="00C23BF0"/>
    <w:rsid w:val="00C451AA"/>
    <w:rsid w:val="00C5063C"/>
    <w:rsid w:val="00C53A7A"/>
    <w:rsid w:val="00C66043"/>
    <w:rsid w:val="00C6731F"/>
    <w:rsid w:val="00C73B64"/>
    <w:rsid w:val="00C82C22"/>
    <w:rsid w:val="00C83EED"/>
    <w:rsid w:val="00C85E95"/>
    <w:rsid w:val="00C8612A"/>
    <w:rsid w:val="00C871AF"/>
    <w:rsid w:val="00C92AF2"/>
    <w:rsid w:val="00C93E3A"/>
    <w:rsid w:val="00CA0657"/>
    <w:rsid w:val="00CB1F11"/>
    <w:rsid w:val="00CD23FD"/>
    <w:rsid w:val="00CD5727"/>
    <w:rsid w:val="00CE06B7"/>
    <w:rsid w:val="00CF322F"/>
    <w:rsid w:val="00CF6918"/>
    <w:rsid w:val="00D30766"/>
    <w:rsid w:val="00D3132F"/>
    <w:rsid w:val="00D530F4"/>
    <w:rsid w:val="00D77340"/>
    <w:rsid w:val="00D8147C"/>
    <w:rsid w:val="00D8564A"/>
    <w:rsid w:val="00D91CF1"/>
    <w:rsid w:val="00D97099"/>
    <w:rsid w:val="00DA2E78"/>
    <w:rsid w:val="00DC1396"/>
    <w:rsid w:val="00DC5E73"/>
    <w:rsid w:val="00DD2697"/>
    <w:rsid w:val="00DD26BA"/>
    <w:rsid w:val="00E011F5"/>
    <w:rsid w:val="00E12B5F"/>
    <w:rsid w:val="00E14688"/>
    <w:rsid w:val="00E229BA"/>
    <w:rsid w:val="00E2473B"/>
    <w:rsid w:val="00E26439"/>
    <w:rsid w:val="00E532DB"/>
    <w:rsid w:val="00E5788B"/>
    <w:rsid w:val="00E6639F"/>
    <w:rsid w:val="00E91BA9"/>
    <w:rsid w:val="00E940BB"/>
    <w:rsid w:val="00EB095F"/>
    <w:rsid w:val="00EB2584"/>
    <w:rsid w:val="00EC5015"/>
    <w:rsid w:val="00EC6133"/>
    <w:rsid w:val="00F037DD"/>
    <w:rsid w:val="00F0645B"/>
    <w:rsid w:val="00F079A4"/>
    <w:rsid w:val="00F105C2"/>
    <w:rsid w:val="00F14086"/>
    <w:rsid w:val="00F22DD6"/>
    <w:rsid w:val="00F247EF"/>
    <w:rsid w:val="00F3445A"/>
    <w:rsid w:val="00F43FBE"/>
    <w:rsid w:val="00F44E6B"/>
    <w:rsid w:val="00F55976"/>
    <w:rsid w:val="00F66A86"/>
    <w:rsid w:val="00F701F4"/>
    <w:rsid w:val="00F71523"/>
    <w:rsid w:val="00F80A73"/>
    <w:rsid w:val="00F80C21"/>
    <w:rsid w:val="00F8746B"/>
    <w:rsid w:val="00FA7741"/>
    <w:rsid w:val="00FC191F"/>
    <w:rsid w:val="00FC3607"/>
    <w:rsid w:val="00FE14E4"/>
    <w:rsid w:val="00FE2DA2"/>
    <w:rsid w:val="00FE6773"/>
    <w:rsid w:val="00FF11EF"/>
    <w:rsid w:val="00FF72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HTML Typewriter"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9E6"/>
    <w:pPr>
      <w:widowControl w:val="0"/>
      <w:snapToGrid w:val="0"/>
      <w:spacing w:before="120"/>
      <w:jc w:val="both"/>
    </w:pPr>
    <w:rPr>
      <w:rFonts w:ascii="Times New Roman" w:hAnsi="Times New Roman"/>
      <w:sz w:val="20"/>
      <w:szCs w:val="20"/>
    </w:rPr>
  </w:style>
  <w:style w:type="paragraph" w:styleId="1">
    <w:name w:val="heading 1"/>
    <w:basedOn w:val="a"/>
    <w:next w:val="a"/>
    <w:link w:val="10"/>
    <w:uiPriority w:val="99"/>
    <w:qFormat/>
    <w:rsid w:val="009709E6"/>
    <w:pPr>
      <w:keepNext/>
      <w:tabs>
        <w:tab w:val="left" w:pos="6379"/>
      </w:tabs>
      <w:snapToGrid/>
      <w:spacing w:before="0"/>
      <w:ind w:firstLine="709"/>
      <w:outlineLvl w:val="0"/>
    </w:pPr>
    <w:rPr>
      <w:b/>
      <w:sz w:val="24"/>
    </w:rPr>
  </w:style>
  <w:style w:type="paragraph" w:styleId="2">
    <w:name w:val="heading 2"/>
    <w:basedOn w:val="a"/>
    <w:next w:val="a"/>
    <w:link w:val="20"/>
    <w:uiPriority w:val="99"/>
    <w:qFormat/>
    <w:rsid w:val="009709E6"/>
    <w:pPr>
      <w:keepNext/>
      <w:widowControl/>
      <w:snapToGrid/>
      <w:spacing w:before="240" w:after="60"/>
      <w:ind w:firstLine="709"/>
      <w:outlineLvl w:val="1"/>
    </w:pPr>
    <w:rPr>
      <w:rFonts w:ascii="Cambria" w:hAnsi="Cambria"/>
      <w:b/>
      <w:i/>
      <w:sz w:val="28"/>
      <w:lang w:eastAsia="en-US"/>
    </w:rPr>
  </w:style>
  <w:style w:type="paragraph" w:styleId="3">
    <w:name w:val="heading 3"/>
    <w:basedOn w:val="a"/>
    <w:next w:val="a"/>
    <w:link w:val="30"/>
    <w:uiPriority w:val="99"/>
    <w:qFormat/>
    <w:rsid w:val="009709E6"/>
    <w:pPr>
      <w:keepNext/>
      <w:widowControl/>
      <w:snapToGrid/>
      <w:spacing w:before="240" w:after="60"/>
      <w:jc w:val="left"/>
      <w:outlineLvl w:val="2"/>
    </w:pPr>
    <w:rPr>
      <w:rFonts w:ascii="Cambria" w:hAnsi="Cambria"/>
      <w:b/>
      <w:sz w:val="26"/>
      <w:lang w:eastAsia="en-US"/>
    </w:rPr>
  </w:style>
  <w:style w:type="paragraph" w:styleId="4">
    <w:name w:val="heading 4"/>
    <w:basedOn w:val="a"/>
    <w:next w:val="a"/>
    <w:link w:val="40"/>
    <w:uiPriority w:val="99"/>
    <w:qFormat/>
    <w:rsid w:val="009709E6"/>
    <w:pPr>
      <w:keepNext/>
      <w:keepLines/>
      <w:widowControl/>
      <w:snapToGrid/>
      <w:spacing w:before="200"/>
      <w:ind w:firstLine="709"/>
      <w:outlineLvl w:val="3"/>
    </w:pPr>
    <w:rPr>
      <w:rFonts w:ascii="Cambria" w:hAnsi="Cambria"/>
      <w:b/>
      <w:i/>
      <w:color w:val="4F81BD"/>
      <w:sz w:val="28"/>
    </w:rPr>
  </w:style>
  <w:style w:type="paragraph" w:styleId="5">
    <w:name w:val="heading 5"/>
    <w:basedOn w:val="a"/>
    <w:next w:val="a"/>
    <w:link w:val="50"/>
    <w:uiPriority w:val="99"/>
    <w:qFormat/>
    <w:rsid w:val="009709E6"/>
    <w:pPr>
      <w:widowControl/>
      <w:snapToGrid/>
      <w:spacing w:before="240" w:after="60"/>
      <w:ind w:firstLine="709"/>
      <w:outlineLvl w:val="4"/>
    </w:pPr>
    <w:rPr>
      <w:rFonts w:ascii="Calibri" w:hAnsi="Calibri"/>
      <w:b/>
      <w:i/>
      <w:sz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709E6"/>
    <w:rPr>
      <w:rFonts w:ascii="Times New Roman" w:hAnsi="Times New Roman" w:cs="Times New Roman"/>
      <w:b/>
      <w:sz w:val="20"/>
      <w:szCs w:val="20"/>
      <w:lang w:eastAsia="ru-RU"/>
    </w:rPr>
  </w:style>
  <w:style w:type="character" w:customStyle="1" w:styleId="20">
    <w:name w:val="Заголовок 2 Знак"/>
    <w:basedOn w:val="a0"/>
    <w:link w:val="2"/>
    <w:uiPriority w:val="99"/>
    <w:locked/>
    <w:rsid w:val="009709E6"/>
    <w:rPr>
      <w:rFonts w:ascii="Cambria" w:hAnsi="Cambria" w:cs="Times New Roman"/>
      <w:b/>
      <w:i/>
      <w:sz w:val="20"/>
      <w:szCs w:val="20"/>
    </w:rPr>
  </w:style>
  <w:style w:type="character" w:customStyle="1" w:styleId="30">
    <w:name w:val="Заголовок 3 Знак"/>
    <w:basedOn w:val="a0"/>
    <w:link w:val="3"/>
    <w:uiPriority w:val="99"/>
    <w:locked/>
    <w:rsid w:val="009709E6"/>
    <w:rPr>
      <w:rFonts w:ascii="Cambria" w:hAnsi="Cambria" w:cs="Times New Roman"/>
      <w:b/>
      <w:sz w:val="20"/>
      <w:szCs w:val="20"/>
    </w:rPr>
  </w:style>
  <w:style w:type="character" w:customStyle="1" w:styleId="40">
    <w:name w:val="Заголовок 4 Знак"/>
    <w:basedOn w:val="a0"/>
    <w:link w:val="4"/>
    <w:uiPriority w:val="99"/>
    <w:locked/>
    <w:rsid w:val="009709E6"/>
    <w:rPr>
      <w:rFonts w:ascii="Cambria" w:hAnsi="Cambria" w:cs="Times New Roman"/>
      <w:b/>
      <w:i/>
      <w:color w:val="4F81BD"/>
      <w:sz w:val="20"/>
      <w:szCs w:val="20"/>
      <w:lang w:eastAsia="ru-RU"/>
    </w:rPr>
  </w:style>
  <w:style w:type="character" w:customStyle="1" w:styleId="50">
    <w:name w:val="Заголовок 5 Знак"/>
    <w:basedOn w:val="a0"/>
    <w:link w:val="5"/>
    <w:uiPriority w:val="99"/>
    <w:locked/>
    <w:rsid w:val="009709E6"/>
    <w:rPr>
      <w:rFonts w:ascii="Calibri" w:hAnsi="Calibri" w:cs="Times New Roman"/>
      <w:b/>
      <w:i/>
      <w:sz w:val="20"/>
      <w:szCs w:val="20"/>
    </w:rPr>
  </w:style>
  <w:style w:type="paragraph" w:styleId="a3">
    <w:name w:val="Body Text"/>
    <w:basedOn w:val="a"/>
    <w:link w:val="a4"/>
    <w:uiPriority w:val="99"/>
    <w:semiHidden/>
    <w:rsid w:val="009709E6"/>
    <w:pPr>
      <w:widowControl/>
      <w:snapToGrid/>
      <w:spacing w:before="0"/>
    </w:pPr>
    <w:rPr>
      <w:sz w:val="24"/>
    </w:rPr>
  </w:style>
  <w:style w:type="character" w:customStyle="1" w:styleId="a4">
    <w:name w:val="Основной текст Знак"/>
    <w:basedOn w:val="a0"/>
    <w:link w:val="a3"/>
    <w:uiPriority w:val="99"/>
    <w:semiHidden/>
    <w:locked/>
    <w:rsid w:val="009709E6"/>
    <w:rPr>
      <w:rFonts w:ascii="Times New Roman" w:hAnsi="Times New Roman" w:cs="Times New Roman"/>
      <w:sz w:val="20"/>
      <w:szCs w:val="20"/>
      <w:lang w:eastAsia="ru-RU"/>
    </w:rPr>
  </w:style>
  <w:style w:type="paragraph" w:styleId="a5">
    <w:name w:val="Body Text Indent"/>
    <w:basedOn w:val="a"/>
    <w:link w:val="a6"/>
    <w:uiPriority w:val="99"/>
    <w:rsid w:val="009709E6"/>
    <w:pPr>
      <w:widowControl/>
      <w:snapToGrid/>
      <w:spacing w:before="0" w:after="120"/>
      <w:ind w:left="283" w:firstLine="709"/>
    </w:pPr>
    <w:rPr>
      <w:sz w:val="28"/>
    </w:rPr>
  </w:style>
  <w:style w:type="character" w:customStyle="1" w:styleId="a6">
    <w:name w:val="Основной текст с отступом Знак"/>
    <w:basedOn w:val="a0"/>
    <w:link w:val="a5"/>
    <w:uiPriority w:val="99"/>
    <w:locked/>
    <w:rsid w:val="009709E6"/>
    <w:rPr>
      <w:rFonts w:ascii="Times New Roman" w:hAnsi="Times New Roman" w:cs="Times New Roman"/>
      <w:sz w:val="20"/>
      <w:szCs w:val="20"/>
      <w:lang w:eastAsia="ru-RU"/>
    </w:rPr>
  </w:style>
  <w:style w:type="character" w:customStyle="1" w:styleId="BodyTextIndent2Char">
    <w:name w:val="Body Text Indent 2 Char"/>
    <w:uiPriority w:val="99"/>
    <w:semiHidden/>
    <w:locked/>
    <w:rsid w:val="009709E6"/>
    <w:rPr>
      <w:rFonts w:ascii="Times New Roman" w:hAnsi="Times New Roman"/>
      <w:sz w:val="20"/>
      <w:lang w:eastAsia="ru-RU"/>
    </w:rPr>
  </w:style>
  <w:style w:type="paragraph" w:styleId="21">
    <w:name w:val="Body Text Indent 2"/>
    <w:basedOn w:val="a"/>
    <w:link w:val="22"/>
    <w:uiPriority w:val="99"/>
    <w:semiHidden/>
    <w:rsid w:val="009709E6"/>
    <w:pPr>
      <w:widowControl/>
      <w:snapToGrid/>
      <w:spacing w:before="0" w:after="120" w:line="480" w:lineRule="auto"/>
      <w:ind w:left="283" w:firstLine="709"/>
    </w:pPr>
  </w:style>
  <w:style w:type="character" w:customStyle="1" w:styleId="22">
    <w:name w:val="Основной текст с отступом 2 Знак"/>
    <w:basedOn w:val="a0"/>
    <w:link w:val="21"/>
    <w:uiPriority w:val="99"/>
    <w:semiHidden/>
    <w:locked/>
    <w:rsid w:val="001A63D7"/>
    <w:rPr>
      <w:rFonts w:ascii="Times New Roman" w:hAnsi="Times New Roman" w:cs="Times New Roman"/>
      <w:sz w:val="20"/>
      <w:szCs w:val="20"/>
    </w:rPr>
  </w:style>
  <w:style w:type="paragraph" w:styleId="31">
    <w:name w:val="Body Text Indent 3"/>
    <w:basedOn w:val="a"/>
    <w:link w:val="32"/>
    <w:uiPriority w:val="99"/>
    <w:rsid w:val="009709E6"/>
    <w:pPr>
      <w:widowControl/>
      <w:snapToGrid/>
      <w:spacing w:before="0" w:after="120"/>
      <w:ind w:left="283" w:firstLine="709"/>
    </w:pPr>
    <w:rPr>
      <w:sz w:val="16"/>
    </w:rPr>
  </w:style>
  <w:style w:type="character" w:customStyle="1" w:styleId="32">
    <w:name w:val="Основной текст с отступом 3 Знак"/>
    <w:basedOn w:val="a0"/>
    <w:link w:val="31"/>
    <w:uiPriority w:val="99"/>
    <w:locked/>
    <w:rsid w:val="009709E6"/>
    <w:rPr>
      <w:rFonts w:ascii="Times New Roman" w:hAnsi="Times New Roman" w:cs="Times New Roman"/>
      <w:sz w:val="20"/>
      <w:szCs w:val="20"/>
      <w:lang w:eastAsia="ru-RU"/>
    </w:rPr>
  </w:style>
  <w:style w:type="paragraph" w:styleId="a7">
    <w:name w:val="Balloon Text"/>
    <w:basedOn w:val="a"/>
    <w:link w:val="a8"/>
    <w:uiPriority w:val="99"/>
    <w:semiHidden/>
    <w:rsid w:val="009709E6"/>
    <w:pPr>
      <w:widowControl/>
      <w:snapToGrid/>
      <w:spacing w:before="0"/>
      <w:ind w:firstLine="709"/>
    </w:pPr>
    <w:rPr>
      <w:rFonts w:ascii="Tahoma" w:hAnsi="Tahoma"/>
      <w:sz w:val="16"/>
    </w:rPr>
  </w:style>
  <w:style w:type="character" w:customStyle="1" w:styleId="a8">
    <w:name w:val="Текст выноски Знак"/>
    <w:basedOn w:val="a0"/>
    <w:link w:val="a7"/>
    <w:uiPriority w:val="99"/>
    <w:semiHidden/>
    <w:locked/>
    <w:rsid w:val="009709E6"/>
    <w:rPr>
      <w:rFonts w:ascii="Tahoma" w:hAnsi="Tahoma" w:cs="Times New Roman"/>
      <w:sz w:val="20"/>
      <w:szCs w:val="20"/>
      <w:lang w:eastAsia="ru-RU"/>
    </w:rPr>
  </w:style>
  <w:style w:type="paragraph" w:styleId="a9">
    <w:name w:val="List Paragraph"/>
    <w:basedOn w:val="a"/>
    <w:uiPriority w:val="99"/>
    <w:qFormat/>
    <w:rsid w:val="009709E6"/>
    <w:pPr>
      <w:widowControl/>
      <w:snapToGrid/>
      <w:spacing w:before="0"/>
      <w:ind w:left="720" w:firstLine="709"/>
      <w:contextualSpacing/>
    </w:pPr>
    <w:rPr>
      <w:sz w:val="28"/>
      <w:szCs w:val="22"/>
      <w:lang w:eastAsia="en-US"/>
    </w:rPr>
  </w:style>
  <w:style w:type="paragraph" w:styleId="aa">
    <w:name w:val="header"/>
    <w:basedOn w:val="a"/>
    <w:link w:val="ab"/>
    <w:uiPriority w:val="99"/>
    <w:rsid w:val="009709E6"/>
    <w:pPr>
      <w:widowControl/>
      <w:snapToGrid/>
      <w:spacing w:before="100" w:beforeAutospacing="1" w:after="100" w:afterAutospacing="1"/>
      <w:jc w:val="left"/>
    </w:pPr>
    <w:rPr>
      <w:sz w:val="24"/>
    </w:rPr>
  </w:style>
  <w:style w:type="character" w:customStyle="1" w:styleId="ab">
    <w:name w:val="Верхний колонтитул Знак"/>
    <w:basedOn w:val="a0"/>
    <w:link w:val="aa"/>
    <w:uiPriority w:val="99"/>
    <w:locked/>
    <w:rsid w:val="009709E6"/>
    <w:rPr>
      <w:rFonts w:ascii="Times New Roman" w:hAnsi="Times New Roman" w:cs="Times New Roman"/>
      <w:sz w:val="20"/>
      <w:szCs w:val="20"/>
      <w:lang w:eastAsia="ru-RU"/>
    </w:rPr>
  </w:style>
  <w:style w:type="paragraph" w:customStyle="1" w:styleId="ac">
    <w:name w:val="a"/>
    <w:basedOn w:val="a"/>
    <w:uiPriority w:val="99"/>
    <w:rsid w:val="009709E6"/>
    <w:pPr>
      <w:widowControl/>
      <w:snapToGrid/>
      <w:spacing w:before="100" w:beforeAutospacing="1" w:after="100" w:afterAutospacing="1"/>
      <w:jc w:val="left"/>
    </w:pPr>
    <w:rPr>
      <w:rFonts w:eastAsia="Times New Roman"/>
      <w:sz w:val="24"/>
      <w:szCs w:val="24"/>
    </w:rPr>
  </w:style>
  <w:style w:type="paragraph" w:customStyle="1" w:styleId="Refs">
    <w:name w:val="Refs."/>
    <w:basedOn w:val="a"/>
    <w:uiPriority w:val="99"/>
    <w:rsid w:val="009709E6"/>
    <w:pPr>
      <w:widowControl/>
      <w:tabs>
        <w:tab w:val="right" w:pos="567"/>
        <w:tab w:val="left" w:pos="3686"/>
        <w:tab w:val="left" w:pos="3969"/>
      </w:tabs>
      <w:snapToGrid/>
      <w:spacing w:before="0"/>
      <w:ind w:left="709" w:hanging="709"/>
    </w:pPr>
    <w:rPr>
      <w:rFonts w:eastAsia="Times New Roman"/>
      <w:sz w:val="28"/>
      <w:szCs w:val="24"/>
    </w:rPr>
  </w:style>
  <w:style w:type="paragraph" w:styleId="ad">
    <w:name w:val="footer"/>
    <w:basedOn w:val="a"/>
    <w:link w:val="ae"/>
    <w:uiPriority w:val="99"/>
    <w:rsid w:val="009709E6"/>
    <w:pPr>
      <w:widowControl/>
      <w:tabs>
        <w:tab w:val="center" w:pos="4677"/>
        <w:tab w:val="right" w:pos="9355"/>
      </w:tabs>
      <w:snapToGrid/>
      <w:spacing w:before="0"/>
      <w:ind w:firstLine="709"/>
    </w:pPr>
    <w:rPr>
      <w:sz w:val="28"/>
      <w:lang w:eastAsia="en-US"/>
    </w:rPr>
  </w:style>
  <w:style w:type="character" w:customStyle="1" w:styleId="ae">
    <w:name w:val="Нижний колонтитул Знак"/>
    <w:basedOn w:val="a0"/>
    <w:link w:val="ad"/>
    <w:uiPriority w:val="99"/>
    <w:locked/>
    <w:rsid w:val="009709E6"/>
    <w:rPr>
      <w:rFonts w:ascii="Times New Roman" w:hAnsi="Times New Roman" w:cs="Times New Roman"/>
      <w:sz w:val="20"/>
      <w:szCs w:val="20"/>
    </w:rPr>
  </w:style>
  <w:style w:type="character" w:styleId="af">
    <w:name w:val="page number"/>
    <w:basedOn w:val="a0"/>
    <w:rsid w:val="009709E6"/>
    <w:rPr>
      <w:rFonts w:cs="Times New Roman"/>
    </w:rPr>
  </w:style>
  <w:style w:type="character" w:customStyle="1" w:styleId="100">
    <w:name w:val="Знак Знак10"/>
    <w:uiPriority w:val="99"/>
    <w:locked/>
    <w:rsid w:val="009709E6"/>
    <w:rPr>
      <w:rFonts w:ascii="Arial" w:hAnsi="Arial"/>
      <w:b/>
      <w:sz w:val="24"/>
      <w:lang w:val="ru-RU" w:eastAsia="ru-RU"/>
    </w:rPr>
  </w:style>
  <w:style w:type="paragraph" w:styleId="af0">
    <w:name w:val="Normal (Web)"/>
    <w:basedOn w:val="a"/>
    <w:uiPriority w:val="99"/>
    <w:rsid w:val="009709E6"/>
    <w:pPr>
      <w:widowControl/>
      <w:snapToGrid/>
      <w:spacing w:before="100" w:beforeAutospacing="1" w:after="100" w:afterAutospacing="1"/>
      <w:jc w:val="left"/>
    </w:pPr>
    <w:rPr>
      <w:sz w:val="24"/>
      <w:szCs w:val="24"/>
    </w:rPr>
  </w:style>
  <w:style w:type="paragraph" w:styleId="23">
    <w:name w:val="Body Text 2"/>
    <w:basedOn w:val="a"/>
    <w:link w:val="24"/>
    <w:uiPriority w:val="99"/>
    <w:rsid w:val="00FC191F"/>
    <w:pPr>
      <w:snapToGrid/>
      <w:spacing w:before="0" w:line="264" w:lineRule="auto"/>
      <w:ind w:firstLine="567"/>
    </w:pPr>
    <w:rPr>
      <w:spacing w:val="6"/>
      <w:sz w:val="28"/>
    </w:rPr>
  </w:style>
  <w:style w:type="character" w:customStyle="1" w:styleId="24">
    <w:name w:val="Основной текст 2 Знак"/>
    <w:basedOn w:val="a0"/>
    <w:link w:val="23"/>
    <w:uiPriority w:val="99"/>
    <w:locked/>
    <w:rsid w:val="009709E6"/>
    <w:rPr>
      <w:rFonts w:ascii="Times New Roman" w:hAnsi="Times New Roman" w:cs="Times New Roman"/>
      <w:sz w:val="20"/>
      <w:szCs w:val="20"/>
    </w:rPr>
  </w:style>
  <w:style w:type="paragraph" w:customStyle="1" w:styleId="25">
    <w:name w:val="Стиль2"/>
    <w:basedOn w:val="a"/>
    <w:next w:val="a"/>
    <w:uiPriority w:val="99"/>
    <w:rsid w:val="009709E6"/>
    <w:pPr>
      <w:widowControl/>
      <w:snapToGrid/>
      <w:spacing w:before="0" w:after="200" w:line="276" w:lineRule="auto"/>
      <w:jc w:val="left"/>
    </w:pPr>
    <w:rPr>
      <w:rFonts w:eastAsia="Times New Roman"/>
      <w:sz w:val="28"/>
      <w:szCs w:val="28"/>
      <w:lang w:eastAsia="en-US"/>
    </w:rPr>
  </w:style>
  <w:style w:type="paragraph" w:styleId="af1">
    <w:name w:val="Plain Text"/>
    <w:basedOn w:val="a"/>
    <w:link w:val="af2"/>
    <w:uiPriority w:val="99"/>
    <w:rsid w:val="009709E6"/>
    <w:pPr>
      <w:widowControl/>
      <w:overflowPunct w:val="0"/>
      <w:autoSpaceDE w:val="0"/>
      <w:autoSpaceDN w:val="0"/>
      <w:adjustRightInd w:val="0"/>
      <w:snapToGrid/>
      <w:spacing w:before="0"/>
      <w:ind w:left="-142" w:right="-101" w:firstLine="142"/>
      <w:jc w:val="center"/>
    </w:pPr>
    <w:rPr>
      <w:rFonts w:ascii="Courier New" w:hAnsi="Courier New"/>
      <w:lang w:eastAsia="en-US"/>
    </w:rPr>
  </w:style>
  <w:style w:type="character" w:customStyle="1" w:styleId="af2">
    <w:name w:val="Текст Знак"/>
    <w:basedOn w:val="a0"/>
    <w:link w:val="af1"/>
    <w:uiPriority w:val="99"/>
    <w:locked/>
    <w:rsid w:val="009709E6"/>
    <w:rPr>
      <w:rFonts w:ascii="Courier New" w:hAnsi="Courier New" w:cs="Times New Roman"/>
      <w:sz w:val="20"/>
      <w:szCs w:val="20"/>
    </w:rPr>
  </w:style>
  <w:style w:type="paragraph" w:customStyle="1" w:styleId="af3">
    <w:name w:val="Методичка"/>
    <w:basedOn w:val="a"/>
    <w:rsid w:val="009709E6"/>
    <w:pPr>
      <w:widowControl/>
      <w:snapToGrid/>
      <w:spacing w:before="0" w:line="340" w:lineRule="atLeast"/>
      <w:ind w:firstLine="851"/>
    </w:pPr>
    <w:rPr>
      <w:spacing w:val="10"/>
      <w:sz w:val="28"/>
    </w:rPr>
  </w:style>
  <w:style w:type="paragraph" w:customStyle="1" w:styleId="FR1">
    <w:name w:val="FR1"/>
    <w:uiPriority w:val="99"/>
    <w:rsid w:val="009709E6"/>
    <w:pPr>
      <w:widowControl w:val="0"/>
      <w:snapToGrid w:val="0"/>
      <w:spacing w:before="140"/>
      <w:jc w:val="right"/>
    </w:pPr>
    <w:rPr>
      <w:rFonts w:ascii="Arial" w:hAnsi="Arial"/>
      <w:b/>
      <w:sz w:val="18"/>
      <w:szCs w:val="20"/>
    </w:rPr>
  </w:style>
  <w:style w:type="character" w:customStyle="1" w:styleId="apple-converted-space">
    <w:name w:val="apple-converted-space"/>
    <w:rsid w:val="009709E6"/>
  </w:style>
  <w:style w:type="character" w:styleId="af4">
    <w:name w:val="Strong"/>
    <w:basedOn w:val="a0"/>
    <w:uiPriority w:val="22"/>
    <w:qFormat/>
    <w:rsid w:val="009709E6"/>
    <w:rPr>
      <w:rFonts w:cs="Times New Roman"/>
      <w:b/>
    </w:rPr>
  </w:style>
  <w:style w:type="character" w:styleId="af5">
    <w:name w:val="Emphasis"/>
    <w:basedOn w:val="a0"/>
    <w:uiPriority w:val="99"/>
    <w:qFormat/>
    <w:rsid w:val="009709E6"/>
    <w:rPr>
      <w:rFonts w:cs="Times New Roman"/>
      <w:i/>
    </w:rPr>
  </w:style>
  <w:style w:type="paragraph" w:customStyle="1" w:styleId="11">
    <w:name w:val="Обычный1"/>
    <w:uiPriority w:val="99"/>
    <w:rsid w:val="009709E6"/>
    <w:pPr>
      <w:widowControl w:val="0"/>
      <w:snapToGrid w:val="0"/>
      <w:ind w:left="80" w:firstLine="320"/>
      <w:jc w:val="both"/>
    </w:pPr>
    <w:rPr>
      <w:rFonts w:ascii="Times New Roman" w:eastAsia="Times New Roman" w:hAnsi="Times New Roman"/>
      <w:sz w:val="20"/>
      <w:szCs w:val="20"/>
    </w:rPr>
  </w:style>
  <w:style w:type="paragraph" w:customStyle="1" w:styleId="26">
    <w:name w:val="Обычный2"/>
    <w:uiPriority w:val="99"/>
    <w:rsid w:val="009709E6"/>
    <w:pPr>
      <w:widowControl w:val="0"/>
      <w:snapToGrid w:val="0"/>
      <w:ind w:firstLine="400"/>
      <w:jc w:val="both"/>
    </w:pPr>
    <w:rPr>
      <w:rFonts w:ascii="Times New Roman" w:eastAsia="Times New Roman" w:hAnsi="Times New Roman"/>
      <w:sz w:val="20"/>
      <w:szCs w:val="20"/>
    </w:rPr>
  </w:style>
  <w:style w:type="character" w:styleId="HTML">
    <w:name w:val="HTML Typewriter"/>
    <w:basedOn w:val="a0"/>
    <w:uiPriority w:val="99"/>
    <w:rsid w:val="00655C75"/>
    <w:rPr>
      <w:rFonts w:ascii="Courier New" w:hAnsi="Courier New" w:cs="Times New Roman"/>
      <w:sz w:val="20"/>
    </w:rPr>
  </w:style>
  <w:style w:type="paragraph" w:styleId="af6">
    <w:name w:val="endnote text"/>
    <w:basedOn w:val="a"/>
    <w:link w:val="af7"/>
    <w:rsid w:val="00D530F4"/>
    <w:pPr>
      <w:widowControl/>
      <w:snapToGrid/>
      <w:spacing w:before="0"/>
    </w:pPr>
    <w:rPr>
      <w:sz w:val="28"/>
    </w:rPr>
  </w:style>
  <w:style w:type="character" w:customStyle="1" w:styleId="EndnoteTextChar">
    <w:name w:val="Endnote Text Char"/>
    <w:basedOn w:val="a0"/>
    <w:uiPriority w:val="99"/>
    <w:semiHidden/>
    <w:locked/>
    <w:rsid w:val="00130441"/>
    <w:rPr>
      <w:rFonts w:ascii="Times New Roman" w:hAnsi="Times New Roman" w:cs="Times New Roman"/>
      <w:sz w:val="20"/>
      <w:szCs w:val="20"/>
    </w:rPr>
  </w:style>
  <w:style w:type="character" w:customStyle="1" w:styleId="af7">
    <w:name w:val="Текст концевой сноски Знак"/>
    <w:basedOn w:val="a0"/>
    <w:link w:val="af6"/>
    <w:locked/>
    <w:rsid w:val="00D530F4"/>
    <w:rPr>
      <w:rFonts w:cs="Times New Roman"/>
      <w:sz w:val="28"/>
      <w:lang w:val="ru-RU" w:eastAsia="ru-RU" w:bidi="ar-SA"/>
    </w:rPr>
  </w:style>
  <w:style w:type="paragraph" w:customStyle="1" w:styleId="BodyText21">
    <w:name w:val="Body Text 21"/>
    <w:basedOn w:val="a"/>
    <w:uiPriority w:val="99"/>
    <w:rsid w:val="00827031"/>
    <w:pPr>
      <w:snapToGrid/>
      <w:spacing w:before="0" w:line="264" w:lineRule="auto"/>
      <w:ind w:firstLine="567"/>
    </w:pPr>
    <w:rPr>
      <w:rFonts w:eastAsia="Times New Roman"/>
      <w:spacing w:val="6"/>
      <w:sz w:val="28"/>
    </w:rPr>
  </w:style>
  <w:style w:type="paragraph" w:customStyle="1" w:styleId="210">
    <w:name w:val="Основной текст 21"/>
    <w:basedOn w:val="a"/>
    <w:rsid w:val="00AA1A5D"/>
    <w:pPr>
      <w:snapToGrid/>
      <w:spacing w:before="0" w:line="264" w:lineRule="auto"/>
      <w:ind w:firstLine="567"/>
    </w:pPr>
    <w:rPr>
      <w:rFonts w:eastAsia="Times New Roman"/>
      <w:spacing w:val="6"/>
      <w:sz w:val="28"/>
    </w:rPr>
  </w:style>
  <w:style w:type="paragraph" w:customStyle="1" w:styleId="psection">
    <w:name w:val="psection"/>
    <w:basedOn w:val="a"/>
    <w:rsid w:val="00112C74"/>
    <w:pPr>
      <w:widowControl/>
      <w:snapToGrid/>
      <w:spacing w:before="100" w:beforeAutospacing="1" w:after="100" w:afterAutospacing="1"/>
      <w:jc w:val="left"/>
    </w:pPr>
    <w:rPr>
      <w:rFonts w:eastAsia="Times New Roman"/>
      <w:sz w:val="24"/>
      <w:szCs w:val="24"/>
    </w:rPr>
  </w:style>
  <w:style w:type="character" w:styleId="af8">
    <w:name w:val="Hyperlink"/>
    <w:basedOn w:val="a0"/>
    <w:uiPriority w:val="99"/>
    <w:semiHidden/>
    <w:unhideWhenUsed/>
    <w:rsid w:val="00307FCF"/>
    <w:rPr>
      <w:color w:val="0000FF"/>
      <w:u w:val="single"/>
    </w:rPr>
  </w:style>
  <w:style w:type="paragraph" w:customStyle="1" w:styleId="220">
    <w:name w:val="Основной текст 22"/>
    <w:basedOn w:val="a"/>
    <w:rsid w:val="00A546D9"/>
    <w:pPr>
      <w:snapToGrid/>
      <w:spacing w:before="0" w:line="264" w:lineRule="auto"/>
      <w:ind w:firstLine="567"/>
    </w:pPr>
    <w:rPr>
      <w:rFonts w:eastAsia="Times New Roman"/>
      <w:spacing w:val="6"/>
      <w:sz w:val="28"/>
    </w:rPr>
  </w:style>
  <w:style w:type="paragraph" w:customStyle="1" w:styleId="point">
    <w:name w:val="point"/>
    <w:basedOn w:val="a"/>
    <w:rsid w:val="008662E0"/>
    <w:pPr>
      <w:widowControl/>
      <w:snapToGrid/>
      <w:spacing w:before="160" w:after="160"/>
      <w:ind w:firstLine="567"/>
    </w:pPr>
    <w:rPr>
      <w:rFonts w:eastAsia="Times New Roman"/>
      <w:sz w:val="24"/>
      <w:szCs w:val="24"/>
    </w:rPr>
  </w:style>
  <w:style w:type="paragraph" w:customStyle="1" w:styleId="newncpi">
    <w:name w:val="newncpi"/>
    <w:basedOn w:val="a"/>
    <w:rsid w:val="00404C5D"/>
    <w:pPr>
      <w:widowControl/>
      <w:snapToGrid/>
      <w:spacing w:before="160" w:after="160"/>
      <w:ind w:firstLine="567"/>
    </w:pPr>
    <w:rPr>
      <w:rFonts w:eastAsia="Times New Roman"/>
      <w:sz w:val="24"/>
      <w:szCs w:val="24"/>
    </w:rPr>
  </w:style>
  <w:style w:type="paragraph" w:customStyle="1" w:styleId="230">
    <w:name w:val="Основной текст 23"/>
    <w:basedOn w:val="a"/>
    <w:rsid w:val="00FA7741"/>
    <w:pPr>
      <w:snapToGrid/>
      <w:spacing w:before="0" w:line="264" w:lineRule="auto"/>
      <w:ind w:firstLine="567"/>
    </w:pPr>
    <w:rPr>
      <w:rFonts w:eastAsia="Times New Roman"/>
      <w:spacing w:val="6"/>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HTML Typewriter"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9E6"/>
    <w:pPr>
      <w:widowControl w:val="0"/>
      <w:snapToGrid w:val="0"/>
      <w:spacing w:before="120"/>
      <w:jc w:val="both"/>
    </w:pPr>
    <w:rPr>
      <w:rFonts w:ascii="Times New Roman" w:hAnsi="Times New Roman"/>
      <w:sz w:val="20"/>
      <w:szCs w:val="20"/>
    </w:rPr>
  </w:style>
  <w:style w:type="paragraph" w:styleId="1">
    <w:name w:val="heading 1"/>
    <w:basedOn w:val="a"/>
    <w:next w:val="a"/>
    <w:link w:val="10"/>
    <w:uiPriority w:val="99"/>
    <w:qFormat/>
    <w:rsid w:val="009709E6"/>
    <w:pPr>
      <w:keepNext/>
      <w:tabs>
        <w:tab w:val="left" w:pos="6379"/>
      </w:tabs>
      <w:snapToGrid/>
      <w:spacing w:before="0"/>
      <w:ind w:firstLine="709"/>
      <w:outlineLvl w:val="0"/>
    </w:pPr>
    <w:rPr>
      <w:b/>
      <w:sz w:val="24"/>
    </w:rPr>
  </w:style>
  <w:style w:type="paragraph" w:styleId="2">
    <w:name w:val="heading 2"/>
    <w:basedOn w:val="a"/>
    <w:next w:val="a"/>
    <w:link w:val="20"/>
    <w:uiPriority w:val="99"/>
    <w:qFormat/>
    <w:rsid w:val="009709E6"/>
    <w:pPr>
      <w:keepNext/>
      <w:widowControl/>
      <w:snapToGrid/>
      <w:spacing w:before="240" w:after="60"/>
      <w:ind w:firstLine="709"/>
      <w:outlineLvl w:val="1"/>
    </w:pPr>
    <w:rPr>
      <w:rFonts w:ascii="Cambria" w:hAnsi="Cambria"/>
      <w:b/>
      <w:i/>
      <w:sz w:val="28"/>
      <w:lang w:eastAsia="en-US"/>
    </w:rPr>
  </w:style>
  <w:style w:type="paragraph" w:styleId="3">
    <w:name w:val="heading 3"/>
    <w:basedOn w:val="a"/>
    <w:next w:val="a"/>
    <w:link w:val="30"/>
    <w:uiPriority w:val="99"/>
    <w:qFormat/>
    <w:rsid w:val="009709E6"/>
    <w:pPr>
      <w:keepNext/>
      <w:widowControl/>
      <w:snapToGrid/>
      <w:spacing w:before="240" w:after="60"/>
      <w:jc w:val="left"/>
      <w:outlineLvl w:val="2"/>
    </w:pPr>
    <w:rPr>
      <w:rFonts w:ascii="Cambria" w:hAnsi="Cambria"/>
      <w:b/>
      <w:sz w:val="26"/>
      <w:lang w:eastAsia="en-US"/>
    </w:rPr>
  </w:style>
  <w:style w:type="paragraph" w:styleId="4">
    <w:name w:val="heading 4"/>
    <w:basedOn w:val="a"/>
    <w:next w:val="a"/>
    <w:link w:val="40"/>
    <w:uiPriority w:val="99"/>
    <w:qFormat/>
    <w:rsid w:val="009709E6"/>
    <w:pPr>
      <w:keepNext/>
      <w:keepLines/>
      <w:widowControl/>
      <w:snapToGrid/>
      <w:spacing w:before="200"/>
      <w:ind w:firstLine="709"/>
      <w:outlineLvl w:val="3"/>
    </w:pPr>
    <w:rPr>
      <w:rFonts w:ascii="Cambria" w:hAnsi="Cambria"/>
      <w:b/>
      <w:i/>
      <w:color w:val="4F81BD"/>
      <w:sz w:val="28"/>
    </w:rPr>
  </w:style>
  <w:style w:type="paragraph" w:styleId="5">
    <w:name w:val="heading 5"/>
    <w:basedOn w:val="a"/>
    <w:next w:val="a"/>
    <w:link w:val="50"/>
    <w:uiPriority w:val="99"/>
    <w:qFormat/>
    <w:rsid w:val="009709E6"/>
    <w:pPr>
      <w:widowControl/>
      <w:snapToGrid/>
      <w:spacing w:before="240" w:after="60"/>
      <w:ind w:firstLine="709"/>
      <w:outlineLvl w:val="4"/>
    </w:pPr>
    <w:rPr>
      <w:rFonts w:ascii="Calibri" w:hAnsi="Calibri"/>
      <w:b/>
      <w:i/>
      <w:sz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709E6"/>
    <w:rPr>
      <w:rFonts w:ascii="Times New Roman" w:hAnsi="Times New Roman" w:cs="Times New Roman"/>
      <w:b/>
      <w:sz w:val="20"/>
      <w:szCs w:val="20"/>
      <w:lang w:eastAsia="ru-RU"/>
    </w:rPr>
  </w:style>
  <w:style w:type="character" w:customStyle="1" w:styleId="20">
    <w:name w:val="Заголовок 2 Знак"/>
    <w:basedOn w:val="a0"/>
    <w:link w:val="2"/>
    <w:uiPriority w:val="99"/>
    <w:locked/>
    <w:rsid w:val="009709E6"/>
    <w:rPr>
      <w:rFonts w:ascii="Cambria" w:hAnsi="Cambria" w:cs="Times New Roman"/>
      <w:b/>
      <w:i/>
      <w:sz w:val="20"/>
      <w:szCs w:val="20"/>
    </w:rPr>
  </w:style>
  <w:style w:type="character" w:customStyle="1" w:styleId="30">
    <w:name w:val="Заголовок 3 Знак"/>
    <w:basedOn w:val="a0"/>
    <w:link w:val="3"/>
    <w:uiPriority w:val="99"/>
    <w:locked/>
    <w:rsid w:val="009709E6"/>
    <w:rPr>
      <w:rFonts w:ascii="Cambria" w:hAnsi="Cambria" w:cs="Times New Roman"/>
      <w:b/>
      <w:sz w:val="20"/>
      <w:szCs w:val="20"/>
    </w:rPr>
  </w:style>
  <w:style w:type="character" w:customStyle="1" w:styleId="40">
    <w:name w:val="Заголовок 4 Знак"/>
    <w:basedOn w:val="a0"/>
    <w:link w:val="4"/>
    <w:uiPriority w:val="99"/>
    <w:locked/>
    <w:rsid w:val="009709E6"/>
    <w:rPr>
      <w:rFonts w:ascii="Cambria" w:hAnsi="Cambria" w:cs="Times New Roman"/>
      <w:b/>
      <w:i/>
      <w:color w:val="4F81BD"/>
      <w:sz w:val="20"/>
      <w:szCs w:val="20"/>
      <w:lang w:eastAsia="ru-RU"/>
    </w:rPr>
  </w:style>
  <w:style w:type="character" w:customStyle="1" w:styleId="50">
    <w:name w:val="Заголовок 5 Знак"/>
    <w:basedOn w:val="a0"/>
    <w:link w:val="5"/>
    <w:uiPriority w:val="99"/>
    <w:locked/>
    <w:rsid w:val="009709E6"/>
    <w:rPr>
      <w:rFonts w:ascii="Calibri" w:hAnsi="Calibri" w:cs="Times New Roman"/>
      <w:b/>
      <w:i/>
      <w:sz w:val="20"/>
      <w:szCs w:val="20"/>
    </w:rPr>
  </w:style>
  <w:style w:type="paragraph" w:styleId="a3">
    <w:name w:val="Body Text"/>
    <w:basedOn w:val="a"/>
    <w:link w:val="a4"/>
    <w:uiPriority w:val="99"/>
    <w:semiHidden/>
    <w:rsid w:val="009709E6"/>
    <w:pPr>
      <w:widowControl/>
      <w:snapToGrid/>
      <w:spacing w:before="0"/>
    </w:pPr>
    <w:rPr>
      <w:sz w:val="24"/>
    </w:rPr>
  </w:style>
  <w:style w:type="character" w:customStyle="1" w:styleId="a4">
    <w:name w:val="Основной текст Знак"/>
    <w:basedOn w:val="a0"/>
    <w:link w:val="a3"/>
    <w:uiPriority w:val="99"/>
    <w:semiHidden/>
    <w:locked/>
    <w:rsid w:val="009709E6"/>
    <w:rPr>
      <w:rFonts w:ascii="Times New Roman" w:hAnsi="Times New Roman" w:cs="Times New Roman"/>
      <w:sz w:val="20"/>
      <w:szCs w:val="20"/>
      <w:lang w:eastAsia="ru-RU"/>
    </w:rPr>
  </w:style>
  <w:style w:type="paragraph" w:styleId="a5">
    <w:name w:val="Body Text Indent"/>
    <w:basedOn w:val="a"/>
    <w:link w:val="a6"/>
    <w:uiPriority w:val="99"/>
    <w:rsid w:val="009709E6"/>
    <w:pPr>
      <w:widowControl/>
      <w:snapToGrid/>
      <w:spacing w:before="0" w:after="120"/>
      <w:ind w:left="283" w:firstLine="709"/>
    </w:pPr>
    <w:rPr>
      <w:sz w:val="28"/>
    </w:rPr>
  </w:style>
  <w:style w:type="character" w:customStyle="1" w:styleId="a6">
    <w:name w:val="Основной текст с отступом Знак"/>
    <w:basedOn w:val="a0"/>
    <w:link w:val="a5"/>
    <w:uiPriority w:val="99"/>
    <w:locked/>
    <w:rsid w:val="009709E6"/>
    <w:rPr>
      <w:rFonts w:ascii="Times New Roman" w:hAnsi="Times New Roman" w:cs="Times New Roman"/>
      <w:sz w:val="20"/>
      <w:szCs w:val="20"/>
      <w:lang w:eastAsia="ru-RU"/>
    </w:rPr>
  </w:style>
  <w:style w:type="character" w:customStyle="1" w:styleId="BodyTextIndent2Char">
    <w:name w:val="Body Text Indent 2 Char"/>
    <w:uiPriority w:val="99"/>
    <w:semiHidden/>
    <w:locked/>
    <w:rsid w:val="009709E6"/>
    <w:rPr>
      <w:rFonts w:ascii="Times New Roman" w:hAnsi="Times New Roman"/>
      <w:sz w:val="20"/>
      <w:lang w:eastAsia="ru-RU"/>
    </w:rPr>
  </w:style>
  <w:style w:type="paragraph" w:styleId="21">
    <w:name w:val="Body Text Indent 2"/>
    <w:basedOn w:val="a"/>
    <w:link w:val="22"/>
    <w:uiPriority w:val="99"/>
    <w:semiHidden/>
    <w:rsid w:val="009709E6"/>
    <w:pPr>
      <w:widowControl/>
      <w:snapToGrid/>
      <w:spacing w:before="0" w:after="120" w:line="480" w:lineRule="auto"/>
      <w:ind w:left="283" w:firstLine="709"/>
    </w:pPr>
  </w:style>
  <w:style w:type="character" w:customStyle="1" w:styleId="22">
    <w:name w:val="Основной текст с отступом 2 Знак"/>
    <w:basedOn w:val="a0"/>
    <w:link w:val="21"/>
    <w:uiPriority w:val="99"/>
    <w:semiHidden/>
    <w:locked/>
    <w:rsid w:val="001A63D7"/>
    <w:rPr>
      <w:rFonts w:ascii="Times New Roman" w:hAnsi="Times New Roman" w:cs="Times New Roman"/>
      <w:sz w:val="20"/>
      <w:szCs w:val="20"/>
    </w:rPr>
  </w:style>
  <w:style w:type="paragraph" w:styleId="31">
    <w:name w:val="Body Text Indent 3"/>
    <w:basedOn w:val="a"/>
    <w:link w:val="32"/>
    <w:uiPriority w:val="99"/>
    <w:rsid w:val="009709E6"/>
    <w:pPr>
      <w:widowControl/>
      <w:snapToGrid/>
      <w:spacing w:before="0" w:after="120"/>
      <w:ind w:left="283" w:firstLine="709"/>
    </w:pPr>
    <w:rPr>
      <w:sz w:val="16"/>
    </w:rPr>
  </w:style>
  <w:style w:type="character" w:customStyle="1" w:styleId="32">
    <w:name w:val="Основной текст с отступом 3 Знак"/>
    <w:basedOn w:val="a0"/>
    <w:link w:val="31"/>
    <w:uiPriority w:val="99"/>
    <w:locked/>
    <w:rsid w:val="009709E6"/>
    <w:rPr>
      <w:rFonts w:ascii="Times New Roman" w:hAnsi="Times New Roman" w:cs="Times New Roman"/>
      <w:sz w:val="20"/>
      <w:szCs w:val="20"/>
      <w:lang w:eastAsia="ru-RU"/>
    </w:rPr>
  </w:style>
  <w:style w:type="paragraph" w:styleId="a7">
    <w:name w:val="Balloon Text"/>
    <w:basedOn w:val="a"/>
    <w:link w:val="a8"/>
    <w:uiPriority w:val="99"/>
    <w:semiHidden/>
    <w:rsid w:val="009709E6"/>
    <w:pPr>
      <w:widowControl/>
      <w:snapToGrid/>
      <w:spacing w:before="0"/>
      <w:ind w:firstLine="709"/>
    </w:pPr>
    <w:rPr>
      <w:rFonts w:ascii="Tahoma" w:hAnsi="Tahoma"/>
      <w:sz w:val="16"/>
    </w:rPr>
  </w:style>
  <w:style w:type="character" w:customStyle="1" w:styleId="a8">
    <w:name w:val="Текст выноски Знак"/>
    <w:basedOn w:val="a0"/>
    <w:link w:val="a7"/>
    <w:uiPriority w:val="99"/>
    <w:semiHidden/>
    <w:locked/>
    <w:rsid w:val="009709E6"/>
    <w:rPr>
      <w:rFonts w:ascii="Tahoma" w:hAnsi="Tahoma" w:cs="Times New Roman"/>
      <w:sz w:val="20"/>
      <w:szCs w:val="20"/>
      <w:lang w:eastAsia="ru-RU"/>
    </w:rPr>
  </w:style>
  <w:style w:type="paragraph" w:styleId="a9">
    <w:name w:val="List Paragraph"/>
    <w:basedOn w:val="a"/>
    <w:uiPriority w:val="99"/>
    <w:qFormat/>
    <w:rsid w:val="009709E6"/>
    <w:pPr>
      <w:widowControl/>
      <w:snapToGrid/>
      <w:spacing w:before="0"/>
      <w:ind w:left="720" w:firstLine="709"/>
      <w:contextualSpacing/>
    </w:pPr>
    <w:rPr>
      <w:sz w:val="28"/>
      <w:szCs w:val="22"/>
      <w:lang w:eastAsia="en-US"/>
    </w:rPr>
  </w:style>
  <w:style w:type="paragraph" w:styleId="aa">
    <w:name w:val="header"/>
    <w:basedOn w:val="a"/>
    <w:link w:val="ab"/>
    <w:uiPriority w:val="99"/>
    <w:rsid w:val="009709E6"/>
    <w:pPr>
      <w:widowControl/>
      <w:snapToGrid/>
      <w:spacing w:before="100" w:beforeAutospacing="1" w:after="100" w:afterAutospacing="1"/>
      <w:jc w:val="left"/>
    </w:pPr>
    <w:rPr>
      <w:sz w:val="24"/>
    </w:rPr>
  </w:style>
  <w:style w:type="character" w:customStyle="1" w:styleId="ab">
    <w:name w:val="Верхний колонтитул Знак"/>
    <w:basedOn w:val="a0"/>
    <w:link w:val="aa"/>
    <w:uiPriority w:val="99"/>
    <w:locked/>
    <w:rsid w:val="009709E6"/>
    <w:rPr>
      <w:rFonts w:ascii="Times New Roman" w:hAnsi="Times New Roman" w:cs="Times New Roman"/>
      <w:sz w:val="20"/>
      <w:szCs w:val="20"/>
      <w:lang w:eastAsia="ru-RU"/>
    </w:rPr>
  </w:style>
  <w:style w:type="paragraph" w:customStyle="1" w:styleId="ac">
    <w:name w:val="a"/>
    <w:basedOn w:val="a"/>
    <w:uiPriority w:val="99"/>
    <w:rsid w:val="009709E6"/>
    <w:pPr>
      <w:widowControl/>
      <w:snapToGrid/>
      <w:spacing w:before="100" w:beforeAutospacing="1" w:after="100" w:afterAutospacing="1"/>
      <w:jc w:val="left"/>
    </w:pPr>
    <w:rPr>
      <w:rFonts w:eastAsia="Times New Roman"/>
      <w:sz w:val="24"/>
      <w:szCs w:val="24"/>
    </w:rPr>
  </w:style>
  <w:style w:type="paragraph" w:customStyle="1" w:styleId="Refs">
    <w:name w:val="Refs."/>
    <w:basedOn w:val="a"/>
    <w:uiPriority w:val="99"/>
    <w:rsid w:val="009709E6"/>
    <w:pPr>
      <w:widowControl/>
      <w:tabs>
        <w:tab w:val="right" w:pos="567"/>
        <w:tab w:val="left" w:pos="3686"/>
        <w:tab w:val="left" w:pos="3969"/>
      </w:tabs>
      <w:snapToGrid/>
      <w:spacing w:before="0"/>
      <w:ind w:left="709" w:hanging="709"/>
    </w:pPr>
    <w:rPr>
      <w:rFonts w:eastAsia="Times New Roman"/>
      <w:sz w:val="28"/>
      <w:szCs w:val="24"/>
    </w:rPr>
  </w:style>
  <w:style w:type="paragraph" w:styleId="ad">
    <w:name w:val="footer"/>
    <w:basedOn w:val="a"/>
    <w:link w:val="ae"/>
    <w:uiPriority w:val="99"/>
    <w:rsid w:val="009709E6"/>
    <w:pPr>
      <w:widowControl/>
      <w:tabs>
        <w:tab w:val="center" w:pos="4677"/>
        <w:tab w:val="right" w:pos="9355"/>
      </w:tabs>
      <w:snapToGrid/>
      <w:spacing w:before="0"/>
      <w:ind w:firstLine="709"/>
    </w:pPr>
    <w:rPr>
      <w:sz w:val="28"/>
      <w:lang w:eastAsia="en-US"/>
    </w:rPr>
  </w:style>
  <w:style w:type="character" w:customStyle="1" w:styleId="ae">
    <w:name w:val="Нижний колонтитул Знак"/>
    <w:basedOn w:val="a0"/>
    <w:link w:val="ad"/>
    <w:uiPriority w:val="99"/>
    <w:locked/>
    <w:rsid w:val="009709E6"/>
    <w:rPr>
      <w:rFonts w:ascii="Times New Roman" w:hAnsi="Times New Roman" w:cs="Times New Roman"/>
      <w:sz w:val="20"/>
      <w:szCs w:val="20"/>
    </w:rPr>
  </w:style>
  <w:style w:type="character" w:styleId="af">
    <w:name w:val="page number"/>
    <w:basedOn w:val="a0"/>
    <w:rsid w:val="009709E6"/>
    <w:rPr>
      <w:rFonts w:cs="Times New Roman"/>
    </w:rPr>
  </w:style>
  <w:style w:type="character" w:customStyle="1" w:styleId="100">
    <w:name w:val="Знак Знак10"/>
    <w:uiPriority w:val="99"/>
    <w:locked/>
    <w:rsid w:val="009709E6"/>
    <w:rPr>
      <w:rFonts w:ascii="Arial" w:hAnsi="Arial"/>
      <w:b/>
      <w:sz w:val="24"/>
      <w:lang w:val="ru-RU" w:eastAsia="ru-RU"/>
    </w:rPr>
  </w:style>
  <w:style w:type="paragraph" w:styleId="af0">
    <w:name w:val="Normal (Web)"/>
    <w:basedOn w:val="a"/>
    <w:uiPriority w:val="99"/>
    <w:rsid w:val="009709E6"/>
    <w:pPr>
      <w:widowControl/>
      <w:snapToGrid/>
      <w:spacing w:before="100" w:beforeAutospacing="1" w:after="100" w:afterAutospacing="1"/>
      <w:jc w:val="left"/>
    </w:pPr>
    <w:rPr>
      <w:sz w:val="24"/>
      <w:szCs w:val="24"/>
    </w:rPr>
  </w:style>
  <w:style w:type="paragraph" w:styleId="23">
    <w:name w:val="Body Text 2"/>
    <w:basedOn w:val="a"/>
    <w:link w:val="24"/>
    <w:uiPriority w:val="99"/>
    <w:rsid w:val="00FC191F"/>
    <w:pPr>
      <w:snapToGrid/>
      <w:spacing w:before="0" w:line="264" w:lineRule="auto"/>
      <w:ind w:firstLine="567"/>
    </w:pPr>
    <w:rPr>
      <w:spacing w:val="6"/>
      <w:sz w:val="28"/>
    </w:rPr>
  </w:style>
  <w:style w:type="character" w:customStyle="1" w:styleId="24">
    <w:name w:val="Основной текст 2 Знак"/>
    <w:basedOn w:val="a0"/>
    <w:link w:val="23"/>
    <w:uiPriority w:val="99"/>
    <w:locked/>
    <w:rsid w:val="009709E6"/>
    <w:rPr>
      <w:rFonts w:ascii="Times New Roman" w:hAnsi="Times New Roman" w:cs="Times New Roman"/>
      <w:sz w:val="20"/>
      <w:szCs w:val="20"/>
    </w:rPr>
  </w:style>
  <w:style w:type="paragraph" w:customStyle="1" w:styleId="25">
    <w:name w:val="Стиль2"/>
    <w:basedOn w:val="a"/>
    <w:next w:val="a"/>
    <w:uiPriority w:val="99"/>
    <w:rsid w:val="009709E6"/>
    <w:pPr>
      <w:widowControl/>
      <w:snapToGrid/>
      <w:spacing w:before="0" w:after="200" w:line="276" w:lineRule="auto"/>
      <w:jc w:val="left"/>
    </w:pPr>
    <w:rPr>
      <w:rFonts w:eastAsia="Times New Roman"/>
      <w:sz w:val="28"/>
      <w:szCs w:val="28"/>
      <w:lang w:eastAsia="en-US"/>
    </w:rPr>
  </w:style>
  <w:style w:type="paragraph" w:styleId="af1">
    <w:name w:val="Plain Text"/>
    <w:basedOn w:val="a"/>
    <w:link w:val="af2"/>
    <w:uiPriority w:val="99"/>
    <w:rsid w:val="009709E6"/>
    <w:pPr>
      <w:widowControl/>
      <w:overflowPunct w:val="0"/>
      <w:autoSpaceDE w:val="0"/>
      <w:autoSpaceDN w:val="0"/>
      <w:adjustRightInd w:val="0"/>
      <w:snapToGrid/>
      <w:spacing w:before="0"/>
      <w:ind w:left="-142" w:right="-101" w:firstLine="142"/>
      <w:jc w:val="center"/>
    </w:pPr>
    <w:rPr>
      <w:rFonts w:ascii="Courier New" w:hAnsi="Courier New"/>
      <w:lang w:eastAsia="en-US"/>
    </w:rPr>
  </w:style>
  <w:style w:type="character" w:customStyle="1" w:styleId="af2">
    <w:name w:val="Текст Знак"/>
    <w:basedOn w:val="a0"/>
    <w:link w:val="af1"/>
    <w:uiPriority w:val="99"/>
    <w:locked/>
    <w:rsid w:val="009709E6"/>
    <w:rPr>
      <w:rFonts w:ascii="Courier New" w:hAnsi="Courier New" w:cs="Times New Roman"/>
      <w:sz w:val="20"/>
      <w:szCs w:val="20"/>
    </w:rPr>
  </w:style>
  <w:style w:type="paragraph" w:customStyle="1" w:styleId="af3">
    <w:name w:val="Методичка"/>
    <w:basedOn w:val="a"/>
    <w:rsid w:val="009709E6"/>
    <w:pPr>
      <w:widowControl/>
      <w:snapToGrid/>
      <w:spacing w:before="0" w:line="340" w:lineRule="atLeast"/>
      <w:ind w:firstLine="851"/>
    </w:pPr>
    <w:rPr>
      <w:spacing w:val="10"/>
      <w:sz w:val="28"/>
    </w:rPr>
  </w:style>
  <w:style w:type="paragraph" w:customStyle="1" w:styleId="FR1">
    <w:name w:val="FR1"/>
    <w:uiPriority w:val="99"/>
    <w:rsid w:val="009709E6"/>
    <w:pPr>
      <w:widowControl w:val="0"/>
      <w:snapToGrid w:val="0"/>
      <w:spacing w:before="140"/>
      <w:jc w:val="right"/>
    </w:pPr>
    <w:rPr>
      <w:rFonts w:ascii="Arial" w:hAnsi="Arial"/>
      <w:b/>
      <w:sz w:val="18"/>
      <w:szCs w:val="20"/>
    </w:rPr>
  </w:style>
  <w:style w:type="character" w:customStyle="1" w:styleId="apple-converted-space">
    <w:name w:val="apple-converted-space"/>
    <w:rsid w:val="009709E6"/>
  </w:style>
  <w:style w:type="character" w:styleId="af4">
    <w:name w:val="Strong"/>
    <w:basedOn w:val="a0"/>
    <w:uiPriority w:val="22"/>
    <w:qFormat/>
    <w:rsid w:val="009709E6"/>
    <w:rPr>
      <w:rFonts w:cs="Times New Roman"/>
      <w:b/>
    </w:rPr>
  </w:style>
  <w:style w:type="character" w:styleId="af5">
    <w:name w:val="Emphasis"/>
    <w:basedOn w:val="a0"/>
    <w:uiPriority w:val="99"/>
    <w:qFormat/>
    <w:rsid w:val="009709E6"/>
    <w:rPr>
      <w:rFonts w:cs="Times New Roman"/>
      <w:i/>
    </w:rPr>
  </w:style>
  <w:style w:type="paragraph" w:customStyle="1" w:styleId="11">
    <w:name w:val="Обычный1"/>
    <w:uiPriority w:val="99"/>
    <w:rsid w:val="009709E6"/>
    <w:pPr>
      <w:widowControl w:val="0"/>
      <w:snapToGrid w:val="0"/>
      <w:ind w:left="80" w:firstLine="320"/>
      <w:jc w:val="both"/>
    </w:pPr>
    <w:rPr>
      <w:rFonts w:ascii="Times New Roman" w:eastAsia="Times New Roman" w:hAnsi="Times New Roman"/>
      <w:sz w:val="20"/>
      <w:szCs w:val="20"/>
    </w:rPr>
  </w:style>
  <w:style w:type="paragraph" w:customStyle="1" w:styleId="26">
    <w:name w:val="Обычный2"/>
    <w:uiPriority w:val="99"/>
    <w:rsid w:val="009709E6"/>
    <w:pPr>
      <w:widowControl w:val="0"/>
      <w:snapToGrid w:val="0"/>
      <w:ind w:firstLine="400"/>
      <w:jc w:val="both"/>
    </w:pPr>
    <w:rPr>
      <w:rFonts w:ascii="Times New Roman" w:eastAsia="Times New Roman" w:hAnsi="Times New Roman"/>
      <w:sz w:val="20"/>
      <w:szCs w:val="20"/>
    </w:rPr>
  </w:style>
  <w:style w:type="character" w:styleId="HTML">
    <w:name w:val="HTML Typewriter"/>
    <w:basedOn w:val="a0"/>
    <w:uiPriority w:val="99"/>
    <w:rsid w:val="00655C75"/>
    <w:rPr>
      <w:rFonts w:ascii="Courier New" w:hAnsi="Courier New" w:cs="Times New Roman"/>
      <w:sz w:val="20"/>
    </w:rPr>
  </w:style>
  <w:style w:type="paragraph" w:styleId="af6">
    <w:name w:val="endnote text"/>
    <w:basedOn w:val="a"/>
    <w:link w:val="af7"/>
    <w:rsid w:val="00D530F4"/>
    <w:pPr>
      <w:widowControl/>
      <w:snapToGrid/>
      <w:spacing w:before="0"/>
    </w:pPr>
    <w:rPr>
      <w:sz w:val="28"/>
    </w:rPr>
  </w:style>
  <w:style w:type="character" w:customStyle="1" w:styleId="EndnoteTextChar">
    <w:name w:val="Endnote Text Char"/>
    <w:basedOn w:val="a0"/>
    <w:uiPriority w:val="99"/>
    <w:semiHidden/>
    <w:locked/>
    <w:rsid w:val="00130441"/>
    <w:rPr>
      <w:rFonts w:ascii="Times New Roman" w:hAnsi="Times New Roman" w:cs="Times New Roman"/>
      <w:sz w:val="20"/>
      <w:szCs w:val="20"/>
    </w:rPr>
  </w:style>
  <w:style w:type="character" w:customStyle="1" w:styleId="af7">
    <w:name w:val="Текст концевой сноски Знак"/>
    <w:basedOn w:val="a0"/>
    <w:link w:val="af6"/>
    <w:locked/>
    <w:rsid w:val="00D530F4"/>
    <w:rPr>
      <w:rFonts w:cs="Times New Roman"/>
      <w:sz w:val="28"/>
      <w:lang w:val="ru-RU" w:eastAsia="ru-RU" w:bidi="ar-SA"/>
    </w:rPr>
  </w:style>
  <w:style w:type="paragraph" w:customStyle="1" w:styleId="BodyText21">
    <w:name w:val="Body Text 21"/>
    <w:basedOn w:val="a"/>
    <w:uiPriority w:val="99"/>
    <w:rsid w:val="00827031"/>
    <w:pPr>
      <w:snapToGrid/>
      <w:spacing w:before="0" w:line="264" w:lineRule="auto"/>
      <w:ind w:firstLine="567"/>
    </w:pPr>
    <w:rPr>
      <w:rFonts w:eastAsia="Times New Roman"/>
      <w:spacing w:val="6"/>
      <w:sz w:val="28"/>
    </w:rPr>
  </w:style>
  <w:style w:type="paragraph" w:customStyle="1" w:styleId="210">
    <w:name w:val="Основной текст 21"/>
    <w:basedOn w:val="a"/>
    <w:rsid w:val="00AA1A5D"/>
    <w:pPr>
      <w:snapToGrid/>
      <w:spacing w:before="0" w:line="264" w:lineRule="auto"/>
      <w:ind w:firstLine="567"/>
    </w:pPr>
    <w:rPr>
      <w:rFonts w:eastAsia="Times New Roman"/>
      <w:spacing w:val="6"/>
      <w:sz w:val="28"/>
    </w:rPr>
  </w:style>
  <w:style w:type="paragraph" w:customStyle="1" w:styleId="psection">
    <w:name w:val="psection"/>
    <w:basedOn w:val="a"/>
    <w:rsid w:val="00112C74"/>
    <w:pPr>
      <w:widowControl/>
      <w:snapToGrid/>
      <w:spacing w:before="100" w:beforeAutospacing="1" w:after="100" w:afterAutospacing="1"/>
      <w:jc w:val="left"/>
    </w:pPr>
    <w:rPr>
      <w:rFonts w:eastAsia="Times New Roman"/>
      <w:sz w:val="24"/>
      <w:szCs w:val="24"/>
    </w:rPr>
  </w:style>
  <w:style w:type="character" w:styleId="af8">
    <w:name w:val="Hyperlink"/>
    <w:basedOn w:val="a0"/>
    <w:uiPriority w:val="99"/>
    <w:semiHidden/>
    <w:unhideWhenUsed/>
    <w:rsid w:val="00307FCF"/>
    <w:rPr>
      <w:color w:val="0000FF"/>
      <w:u w:val="single"/>
    </w:rPr>
  </w:style>
  <w:style w:type="paragraph" w:customStyle="1" w:styleId="220">
    <w:name w:val="Основной текст 22"/>
    <w:basedOn w:val="a"/>
    <w:rsid w:val="00A546D9"/>
    <w:pPr>
      <w:snapToGrid/>
      <w:spacing w:before="0" w:line="264" w:lineRule="auto"/>
      <w:ind w:firstLine="567"/>
    </w:pPr>
    <w:rPr>
      <w:rFonts w:eastAsia="Times New Roman"/>
      <w:spacing w:val="6"/>
      <w:sz w:val="28"/>
    </w:rPr>
  </w:style>
  <w:style w:type="paragraph" w:customStyle="1" w:styleId="point">
    <w:name w:val="point"/>
    <w:basedOn w:val="a"/>
    <w:rsid w:val="008662E0"/>
    <w:pPr>
      <w:widowControl/>
      <w:snapToGrid/>
      <w:spacing w:before="160" w:after="160"/>
      <w:ind w:firstLine="567"/>
    </w:pPr>
    <w:rPr>
      <w:rFonts w:eastAsia="Times New Roman"/>
      <w:sz w:val="24"/>
      <w:szCs w:val="24"/>
    </w:rPr>
  </w:style>
  <w:style w:type="paragraph" w:customStyle="1" w:styleId="newncpi">
    <w:name w:val="newncpi"/>
    <w:basedOn w:val="a"/>
    <w:rsid w:val="00404C5D"/>
    <w:pPr>
      <w:widowControl/>
      <w:snapToGrid/>
      <w:spacing w:before="160" w:after="160"/>
      <w:ind w:firstLine="567"/>
    </w:pPr>
    <w:rPr>
      <w:rFonts w:eastAsia="Times New Roman"/>
      <w:sz w:val="24"/>
      <w:szCs w:val="24"/>
    </w:rPr>
  </w:style>
  <w:style w:type="paragraph" w:customStyle="1" w:styleId="230">
    <w:name w:val="Основной текст 23"/>
    <w:basedOn w:val="a"/>
    <w:rsid w:val="00FA7741"/>
    <w:pPr>
      <w:snapToGrid/>
      <w:spacing w:before="0" w:line="264" w:lineRule="auto"/>
      <w:ind w:firstLine="567"/>
    </w:pPr>
    <w:rPr>
      <w:rFonts w:eastAsia="Times New Roman"/>
      <w:spacing w:val="6"/>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17829">
      <w:bodyDiv w:val="1"/>
      <w:marLeft w:val="0"/>
      <w:marRight w:val="0"/>
      <w:marTop w:val="0"/>
      <w:marBottom w:val="0"/>
      <w:divBdr>
        <w:top w:val="none" w:sz="0" w:space="0" w:color="auto"/>
        <w:left w:val="none" w:sz="0" w:space="0" w:color="auto"/>
        <w:bottom w:val="none" w:sz="0" w:space="0" w:color="auto"/>
        <w:right w:val="none" w:sz="0" w:space="0" w:color="auto"/>
      </w:divBdr>
    </w:div>
    <w:div w:id="330791026">
      <w:marLeft w:val="0"/>
      <w:marRight w:val="0"/>
      <w:marTop w:val="0"/>
      <w:marBottom w:val="0"/>
      <w:divBdr>
        <w:top w:val="none" w:sz="0" w:space="0" w:color="auto"/>
        <w:left w:val="none" w:sz="0" w:space="0" w:color="auto"/>
        <w:bottom w:val="none" w:sz="0" w:space="0" w:color="auto"/>
        <w:right w:val="none" w:sz="0" w:space="0" w:color="auto"/>
      </w:divBdr>
    </w:div>
    <w:div w:id="330791027">
      <w:marLeft w:val="0"/>
      <w:marRight w:val="0"/>
      <w:marTop w:val="0"/>
      <w:marBottom w:val="0"/>
      <w:divBdr>
        <w:top w:val="none" w:sz="0" w:space="0" w:color="auto"/>
        <w:left w:val="none" w:sz="0" w:space="0" w:color="auto"/>
        <w:bottom w:val="none" w:sz="0" w:space="0" w:color="auto"/>
        <w:right w:val="none" w:sz="0" w:space="0" w:color="auto"/>
      </w:divBdr>
    </w:div>
    <w:div w:id="330791028">
      <w:marLeft w:val="0"/>
      <w:marRight w:val="0"/>
      <w:marTop w:val="0"/>
      <w:marBottom w:val="0"/>
      <w:divBdr>
        <w:top w:val="none" w:sz="0" w:space="0" w:color="auto"/>
        <w:left w:val="none" w:sz="0" w:space="0" w:color="auto"/>
        <w:bottom w:val="none" w:sz="0" w:space="0" w:color="auto"/>
        <w:right w:val="none" w:sz="0" w:space="0" w:color="auto"/>
      </w:divBdr>
    </w:div>
    <w:div w:id="330791029">
      <w:marLeft w:val="0"/>
      <w:marRight w:val="0"/>
      <w:marTop w:val="0"/>
      <w:marBottom w:val="0"/>
      <w:divBdr>
        <w:top w:val="none" w:sz="0" w:space="0" w:color="auto"/>
        <w:left w:val="none" w:sz="0" w:space="0" w:color="auto"/>
        <w:bottom w:val="none" w:sz="0" w:space="0" w:color="auto"/>
        <w:right w:val="none" w:sz="0" w:space="0" w:color="auto"/>
      </w:divBdr>
    </w:div>
    <w:div w:id="330791030">
      <w:marLeft w:val="0"/>
      <w:marRight w:val="0"/>
      <w:marTop w:val="0"/>
      <w:marBottom w:val="0"/>
      <w:divBdr>
        <w:top w:val="none" w:sz="0" w:space="0" w:color="auto"/>
        <w:left w:val="none" w:sz="0" w:space="0" w:color="auto"/>
        <w:bottom w:val="none" w:sz="0" w:space="0" w:color="auto"/>
        <w:right w:val="none" w:sz="0" w:space="0" w:color="auto"/>
      </w:divBdr>
    </w:div>
    <w:div w:id="330791031">
      <w:marLeft w:val="0"/>
      <w:marRight w:val="0"/>
      <w:marTop w:val="0"/>
      <w:marBottom w:val="0"/>
      <w:divBdr>
        <w:top w:val="none" w:sz="0" w:space="0" w:color="auto"/>
        <w:left w:val="none" w:sz="0" w:space="0" w:color="auto"/>
        <w:bottom w:val="none" w:sz="0" w:space="0" w:color="auto"/>
        <w:right w:val="none" w:sz="0" w:space="0" w:color="auto"/>
      </w:divBdr>
    </w:div>
    <w:div w:id="330791032">
      <w:marLeft w:val="0"/>
      <w:marRight w:val="0"/>
      <w:marTop w:val="0"/>
      <w:marBottom w:val="0"/>
      <w:divBdr>
        <w:top w:val="none" w:sz="0" w:space="0" w:color="auto"/>
        <w:left w:val="none" w:sz="0" w:space="0" w:color="auto"/>
        <w:bottom w:val="none" w:sz="0" w:space="0" w:color="auto"/>
        <w:right w:val="none" w:sz="0" w:space="0" w:color="auto"/>
      </w:divBdr>
    </w:div>
    <w:div w:id="330791033">
      <w:marLeft w:val="0"/>
      <w:marRight w:val="0"/>
      <w:marTop w:val="0"/>
      <w:marBottom w:val="0"/>
      <w:divBdr>
        <w:top w:val="none" w:sz="0" w:space="0" w:color="auto"/>
        <w:left w:val="none" w:sz="0" w:space="0" w:color="auto"/>
        <w:bottom w:val="none" w:sz="0" w:space="0" w:color="auto"/>
        <w:right w:val="none" w:sz="0" w:space="0" w:color="auto"/>
      </w:divBdr>
    </w:div>
    <w:div w:id="330791034">
      <w:marLeft w:val="0"/>
      <w:marRight w:val="0"/>
      <w:marTop w:val="0"/>
      <w:marBottom w:val="0"/>
      <w:divBdr>
        <w:top w:val="none" w:sz="0" w:space="0" w:color="auto"/>
        <w:left w:val="none" w:sz="0" w:space="0" w:color="auto"/>
        <w:bottom w:val="none" w:sz="0" w:space="0" w:color="auto"/>
        <w:right w:val="none" w:sz="0" w:space="0" w:color="auto"/>
      </w:divBdr>
    </w:div>
    <w:div w:id="330791035">
      <w:marLeft w:val="0"/>
      <w:marRight w:val="0"/>
      <w:marTop w:val="0"/>
      <w:marBottom w:val="0"/>
      <w:divBdr>
        <w:top w:val="none" w:sz="0" w:space="0" w:color="auto"/>
        <w:left w:val="none" w:sz="0" w:space="0" w:color="auto"/>
        <w:bottom w:val="none" w:sz="0" w:space="0" w:color="auto"/>
        <w:right w:val="none" w:sz="0" w:space="0" w:color="auto"/>
      </w:divBdr>
    </w:div>
    <w:div w:id="330791036">
      <w:marLeft w:val="0"/>
      <w:marRight w:val="0"/>
      <w:marTop w:val="0"/>
      <w:marBottom w:val="0"/>
      <w:divBdr>
        <w:top w:val="none" w:sz="0" w:space="0" w:color="auto"/>
        <w:left w:val="none" w:sz="0" w:space="0" w:color="auto"/>
        <w:bottom w:val="none" w:sz="0" w:space="0" w:color="auto"/>
        <w:right w:val="none" w:sz="0" w:space="0" w:color="auto"/>
      </w:divBdr>
    </w:div>
    <w:div w:id="330791037">
      <w:marLeft w:val="0"/>
      <w:marRight w:val="0"/>
      <w:marTop w:val="0"/>
      <w:marBottom w:val="0"/>
      <w:divBdr>
        <w:top w:val="none" w:sz="0" w:space="0" w:color="auto"/>
        <w:left w:val="none" w:sz="0" w:space="0" w:color="auto"/>
        <w:bottom w:val="none" w:sz="0" w:space="0" w:color="auto"/>
        <w:right w:val="none" w:sz="0" w:space="0" w:color="auto"/>
      </w:divBdr>
    </w:div>
    <w:div w:id="330791038">
      <w:marLeft w:val="0"/>
      <w:marRight w:val="0"/>
      <w:marTop w:val="0"/>
      <w:marBottom w:val="0"/>
      <w:divBdr>
        <w:top w:val="none" w:sz="0" w:space="0" w:color="auto"/>
        <w:left w:val="none" w:sz="0" w:space="0" w:color="auto"/>
        <w:bottom w:val="none" w:sz="0" w:space="0" w:color="auto"/>
        <w:right w:val="none" w:sz="0" w:space="0" w:color="auto"/>
      </w:divBdr>
    </w:div>
    <w:div w:id="330791039">
      <w:marLeft w:val="0"/>
      <w:marRight w:val="0"/>
      <w:marTop w:val="0"/>
      <w:marBottom w:val="0"/>
      <w:divBdr>
        <w:top w:val="none" w:sz="0" w:space="0" w:color="auto"/>
        <w:left w:val="none" w:sz="0" w:space="0" w:color="auto"/>
        <w:bottom w:val="none" w:sz="0" w:space="0" w:color="auto"/>
        <w:right w:val="none" w:sz="0" w:space="0" w:color="auto"/>
      </w:divBdr>
    </w:div>
    <w:div w:id="330791040">
      <w:marLeft w:val="0"/>
      <w:marRight w:val="0"/>
      <w:marTop w:val="0"/>
      <w:marBottom w:val="0"/>
      <w:divBdr>
        <w:top w:val="none" w:sz="0" w:space="0" w:color="auto"/>
        <w:left w:val="none" w:sz="0" w:space="0" w:color="auto"/>
        <w:bottom w:val="none" w:sz="0" w:space="0" w:color="auto"/>
        <w:right w:val="none" w:sz="0" w:space="0" w:color="auto"/>
      </w:divBdr>
    </w:div>
    <w:div w:id="330791041">
      <w:marLeft w:val="0"/>
      <w:marRight w:val="0"/>
      <w:marTop w:val="0"/>
      <w:marBottom w:val="0"/>
      <w:divBdr>
        <w:top w:val="none" w:sz="0" w:space="0" w:color="auto"/>
        <w:left w:val="none" w:sz="0" w:space="0" w:color="auto"/>
        <w:bottom w:val="none" w:sz="0" w:space="0" w:color="auto"/>
        <w:right w:val="none" w:sz="0" w:space="0" w:color="auto"/>
      </w:divBdr>
    </w:div>
    <w:div w:id="330791042">
      <w:marLeft w:val="0"/>
      <w:marRight w:val="0"/>
      <w:marTop w:val="0"/>
      <w:marBottom w:val="0"/>
      <w:divBdr>
        <w:top w:val="none" w:sz="0" w:space="0" w:color="auto"/>
        <w:left w:val="none" w:sz="0" w:space="0" w:color="auto"/>
        <w:bottom w:val="none" w:sz="0" w:space="0" w:color="auto"/>
        <w:right w:val="none" w:sz="0" w:space="0" w:color="auto"/>
      </w:divBdr>
    </w:div>
    <w:div w:id="330791043">
      <w:marLeft w:val="0"/>
      <w:marRight w:val="0"/>
      <w:marTop w:val="0"/>
      <w:marBottom w:val="0"/>
      <w:divBdr>
        <w:top w:val="none" w:sz="0" w:space="0" w:color="auto"/>
        <w:left w:val="none" w:sz="0" w:space="0" w:color="auto"/>
        <w:bottom w:val="none" w:sz="0" w:space="0" w:color="auto"/>
        <w:right w:val="none" w:sz="0" w:space="0" w:color="auto"/>
      </w:divBdr>
    </w:div>
    <w:div w:id="330791044">
      <w:marLeft w:val="0"/>
      <w:marRight w:val="0"/>
      <w:marTop w:val="0"/>
      <w:marBottom w:val="0"/>
      <w:divBdr>
        <w:top w:val="none" w:sz="0" w:space="0" w:color="auto"/>
        <w:left w:val="none" w:sz="0" w:space="0" w:color="auto"/>
        <w:bottom w:val="none" w:sz="0" w:space="0" w:color="auto"/>
        <w:right w:val="none" w:sz="0" w:space="0" w:color="auto"/>
      </w:divBdr>
    </w:div>
    <w:div w:id="330791045">
      <w:marLeft w:val="0"/>
      <w:marRight w:val="0"/>
      <w:marTop w:val="0"/>
      <w:marBottom w:val="0"/>
      <w:divBdr>
        <w:top w:val="none" w:sz="0" w:space="0" w:color="auto"/>
        <w:left w:val="none" w:sz="0" w:space="0" w:color="auto"/>
        <w:bottom w:val="none" w:sz="0" w:space="0" w:color="auto"/>
        <w:right w:val="none" w:sz="0" w:space="0" w:color="auto"/>
      </w:divBdr>
    </w:div>
    <w:div w:id="330791046">
      <w:marLeft w:val="0"/>
      <w:marRight w:val="0"/>
      <w:marTop w:val="0"/>
      <w:marBottom w:val="0"/>
      <w:divBdr>
        <w:top w:val="none" w:sz="0" w:space="0" w:color="auto"/>
        <w:left w:val="none" w:sz="0" w:space="0" w:color="auto"/>
        <w:bottom w:val="none" w:sz="0" w:space="0" w:color="auto"/>
        <w:right w:val="none" w:sz="0" w:space="0" w:color="auto"/>
      </w:divBdr>
    </w:div>
    <w:div w:id="330791047">
      <w:marLeft w:val="0"/>
      <w:marRight w:val="0"/>
      <w:marTop w:val="0"/>
      <w:marBottom w:val="0"/>
      <w:divBdr>
        <w:top w:val="none" w:sz="0" w:space="0" w:color="auto"/>
        <w:left w:val="none" w:sz="0" w:space="0" w:color="auto"/>
        <w:bottom w:val="none" w:sz="0" w:space="0" w:color="auto"/>
        <w:right w:val="none" w:sz="0" w:space="0" w:color="auto"/>
      </w:divBdr>
    </w:div>
    <w:div w:id="330791048">
      <w:marLeft w:val="0"/>
      <w:marRight w:val="0"/>
      <w:marTop w:val="0"/>
      <w:marBottom w:val="0"/>
      <w:divBdr>
        <w:top w:val="none" w:sz="0" w:space="0" w:color="auto"/>
        <w:left w:val="none" w:sz="0" w:space="0" w:color="auto"/>
        <w:bottom w:val="none" w:sz="0" w:space="0" w:color="auto"/>
        <w:right w:val="none" w:sz="0" w:space="0" w:color="auto"/>
      </w:divBdr>
    </w:div>
    <w:div w:id="330791049">
      <w:marLeft w:val="0"/>
      <w:marRight w:val="0"/>
      <w:marTop w:val="0"/>
      <w:marBottom w:val="0"/>
      <w:divBdr>
        <w:top w:val="none" w:sz="0" w:space="0" w:color="auto"/>
        <w:left w:val="none" w:sz="0" w:space="0" w:color="auto"/>
        <w:bottom w:val="none" w:sz="0" w:space="0" w:color="auto"/>
        <w:right w:val="none" w:sz="0" w:space="0" w:color="auto"/>
      </w:divBdr>
    </w:div>
    <w:div w:id="330791050">
      <w:marLeft w:val="0"/>
      <w:marRight w:val="0"/>
      <w:marTop w:val="0"/>
      <w:marBottom w:val="0"/>
      <w:divBdr>
        <w:top w:val="none" w:sz="0" w:space="0" w:color="auto"/>
        <w:left w:val="none" w:sz="0" w:space="0" w:color="auto"/>
        <w:bottom w:val="none" w:sz="0" w:space="0" w:color="auto"/>
        <w:right w:val="none" w:sz="0" w:space="0" w:color="auto"/>
      </w:divBdr>
    </w:div>
    <w:div w:id="330791051">
      <w:marLeft w:val="0"/>
      <w:marRight w:val="0"/>
      <w:marTop w:val="0"/>
      <w:marBottom w:val="0"/>
      <w:divBdr>
        <w:top w:val="none" w:sz="0" w:space="0" w:color="auto"/>
        <w:left w:val="none" w:sz="0" w:space="0" w:color="auto"/>
        <w:bottom w:val="none" w:sz="0" w:space="0" w:color="auto"/>
        <w:right w:val="none" w:sz="0" w:space="0" w:color="auto"/>
      </w:divBdr>
    </w:div>
    <w:div w:id="330791052">
      <w:marLeft w:val="0"/>
      <w:marRight w:val="0"/>
      <w:marTop w:val="0"/>
      <w:marBottom w:val="0"/>
      <w:divBdr>
        <w:top w:val="none" w:sz="0" w:space="0" w:color="auto"/>
        <w:left w:val="none" w:sz="0" w:space="0" w:color="auto"/>
        <w:bottom w:val="none" w:sz="0" w:space="0" w:color="auto"/>
        <w:right w:val="none" w:sz="0" w:space="0" w:color="auto"/>
      </w:divBdr>
    </w:div>
    <w:div w:id="330791053">
      <w:marLeft w:val="0"/>
      <w:marRight w:val="0"/>
      <w:marTop w:val="0"/>
      <w:marBottom w:val="0"/>
      <w:divBdr>
        <w:top w:val="none" w:sz="0" w:space="0" w:color="auto"/>
        <w:left w:val="none" w:sz="0" w:space="0" w:color="auto"/>
        <w:bottom w:val="none" w:sz="0" w:space="0" w:color="auto"/>
        <w:right w:val="none" w:sz="0" w:space="0" w:color="auto"/>
      </w:divBdr>
    </w:div>
    <w:div w:id="330791054">
      <w:marLeft w:val="0"/>
      <w:marRight w:val="0"/>
      <w:marTop w:val="0"/>
      <w:marBottom w:val="0"/>
      <w:divBdr>
        <w:top w:val="none" w:sz="0" w:space="0" w:color="auto"/>
        <w:left w:val="none" w:sz="0" w:space="0" w:color="auto"/>
        <w:bottom w:val="none" w:sz="0" w:space="0" w:color="auto"/>
        <w:right w:val="none" w:sz="0" w:space="0" w:color="auto"/>
      </w:divBdr>
    </w:div>
    <w:div w:id="556284359">
      <w:bodyDiv w:val="1"/>
      <w:marLeft w:val="0"/>
      <w:marRight w:val="0"/>
      <w:marTop w:val="0"/>
      <w:marBottom w:val="0"/>
      <w:divBdr>
        <w:top w:val="none" w:sz="0" w:space="0" w:color="auto"/>
        <w:left w:val="none" w:sz="0" w:space="0" w:color="auto"/>
        <w:bottom w:val="none" w:sz="0" w:space="0" w:color="auto"/>
        <w:right w:val="none" w:sz="0" w:space="0" w:color="auto"/>
      </w:divBdr>
    </w:div>
    <w:div w:id="672874044">
      <w:bodyDiv w:val="1"/>
      <w:marLeft w:val="0"/>
      <w:marRight w:val="0"/>
      <w:marTop w:val="0"/>
      <w:marBottom w:val="0"/>
      <w:divBdr>
        <w:top w:val="none" w:sz="0" w:space="0" w:color="auto"/>
        <w:left w:val="none" w:sz="0" w:space="0" w:color="auto"/>
        <w:bottom w:val="none" w:sz="0" w:space="0" w:color="auto"/>
        <w:right w:val="none" w:sz="0" w:space="0" w:color="auto"/>
      </w:divBdr>
    </w:div>
    <w:div w:id="762915997">
      <w:bodyDiv w:val="1"/>
      <w:marLeft w:val="0"/>
      <w:marRight w:val="0"/>
      <w:marTop w:val="0"/>
      <w:marBottom w:val="0"/>
      <w:divBdr>
        <w:top w:val="none" w:sz="0" w:space="0" w:color="auto"/>
        <w:left w:val="none" w:sz="0" w:space="0" w:color="auto"/>
        <w:bottom w:val="none" w:sz="0" w:space="0" w:color="auto"/>
        <w:right w:val="none" w:sz="0" w:space="0" w:color="auto"/>
      </w:divBdr>
    </w:div>
    <w:div w:id="1283464411">
      <w:bodyDiv w:val="1"/>
      <w:marLeft w:val="0"/>
      <w:marRight w:val="0"/>
      <w:marTop w:val="0"/>
      <w:marBottom w:val="0"/>
      <w:divBdr>
        <w:top w:val="none" w:sz="0" w:space="0" w:color="auto"/>
        <w:left w:val="none" w:sz="0" w:space="0" w:color="auto"/>
        <w:bottom w:val="none" w:sz="0" w:space="0" w:color="auto"/>
        <w:right w:val="none" w:sz="0" w:space="0" w:color="auto"/>
      </w:divBdr>
    </w:div>
    <w:div w:id="1497570003">
      <w:bodyDiv w:val="1"/>
      <w:marLeft w:val="0"/>
      <w:marRight w:val="0"/>
      <w:marTop w:val="0"/>
      <w:marBottom w:val="0"/>
      <w:divBdr>
        <w:top w:val="none" w:sz="0" w:space="0" w:color="auto"/>
        <w:left w:val="none" w:sz="0" w:space="0" w:color="auto"/>
        <w:bottom w:val="none" w:sz="0" w:space="0" w:color="auto"/>
        <w:right w:val="none" w:sz="0" w:space="0" w:color="auto"/>
      </w:divBdr>
    </w:div>
    <w:div w:id="1502625472">
      <w:bodyDiv w:val="1"/>
      <w:marLeft w:val="0"/>
      <w:marRight w:val="0"/>
      <w:marTop w:val="0"/>
      <w:marBottom w:val="0"/>
      <w:divBdr>
        <w:top w:val="none" w:sz="0" w:space="0" w:color="auto"/>
        <w:left w:val="none" w:sz="0" w:space="0" w:color="auto"/>
        <w:bottom w:val="none" w:sz="0" w:space="0" w:color="auto"/>
        <w:right w:val="none" w:sz="0" w:space="0" w:color="auto"/>
      </w:divBdr>
    </w:div>
    <w:div w:id="1744833999">
      <w:bodyDiv w:val="1"/>
      <w:marLeft w:val="0"/>
      <w:marRight w:val="0"/>
      <w:marTop w:val="0"/>
      <w:marBottom w:val="0"/>
      <w:divBdr>
        <w:top w:val="none" w:sz="0" w:space="0" w:color="auto"/>
        <w:left w:val="none" w:sz="0" w:space="0" w:color="auto"/>
        <w:bottom w:val="none" w:sz="0" w:space="0" w:color="auto"/>
        <w:right w:val="none" w:sz="0" w:space="0" w:color="auto"/>
      </w:divBdr>
      <w:divsChild>
        <w:div w:id="1013845812">
          <w:marLeft w:val="0"/>
          <w:marRight w:val="0"/>
          <w:marTop w:val="0"/>
          <w:marBottom w:val="0"/>
          <w:divBdr>
            <w:top w:val="none" w:sz="0" w:space="0" w:color="auto"/>
            <w:left w:val="none" w:sz="0" w:space="0" w:color="auto"/>
            <w:bottom w:val="none" w:sz="0" w:space="0" w:color="auto"/>
            <w:right w:val="none" w:sz="0" w:space="0" w:color="auto"/>
          </w:divBdr>
        </w:div>
        <w:div w:id="1414667775">
          <w:marLeft w:val="0"/>
          <w:marRight w:val="0"/>
          <w:marTop w:val="0"/>
          <w:marBottom w:val="0"/>
          <w:divBdr>
            <w:top w:val="none" w:sz="0" w:space="0" w:color="auto"/>
            <w:left w:val="none" w:sz="0" w:space="0" w:color="auto"/>
            <w:bottom w:val="none" w:sz="0" w:space="0" w:color="auto"/>
            <w:right w:val="none" w:sz="0" w:space="0" w:color="auto"/>
          </w:divBdr>
        </w:div>
        <w:div w:id="1166744618">
          <w:marLeft w:val="0"/>
          <w:marRight w:val="0"/>
          <w:marTop w:val="0"/>
          <w:marBottom w:val="0"/>
          <w:divBdr>
            <w:top w:val="none" w:sz="0" w:space="0" w:color="auto"/>
            <w:left w:val="none" w:sz="0" w:space="0" w:color="auto"/>
            <w:bottom w:val="none" w:sz="0" w:space="0" w:color="auto"/>
            <w:right w:val="none" w:sz="0" w:space="0" w:color="auto"/>
          </w:divBdr>
        </w:div>
        <w:div w:id="2009284510">
          <w:marLeft w:val="0"/>
          <w:marRight w:val="0"/>
          <w:marTop w:val="0"/>
          <w:marBottom w:val="0"/>
          <w:divBdr>
            <w:top w:val="none" w:sz="0" w:space="0" w:color="auto"/>
            <w:left w:val="none" w:sz="0" w:space="0" w:color="auto"/>
            <w:bottom w:val="none" w:sz="0" w:space="0" w:color="auto"/>
            <w:right w:val="none" w:sz="0" w:space="0" w:color="auto"/>
          </w:divBdr>
        </w:div>
        <w:div w:id="831725631">
          <w:marLeft w:val="0"/>
          <w:marRight w:val="0"/>
          <w:marTop w:val="0"/>
          <w:marBottom w:val="0"/>
          <w:divBdr>
            <w:top w:val="none" w:sz="0" w:space="0" w:color="auto"/>
            <w:left w:val="none" w:sz="0" w:space="0" w:color="auto"/>
            <w:bottom w:val="none" w:sz="0" w:space="0" w:color="auto"/>
            <w:right w:val="none" w:sz="0" w:space="0" w:color="auto"/>
          </w:divBdr>
        </w:div>
        <w:div w:id="452023451">
          <w:marLeft w:val="0"/>
          <w:marRight w:val="0"/>
          <w:marTop w:val="0"/>
          <w:marBottom w:val="0"/>
          <w:divBdr>
            <w:top w:val="none" w:sz="0" w:space="0" w:color="auto"/>
            <w:left w:val="none" w:sz="0" w:space="0" w:color="auto"/>
            <w:bottom w:val="none" w:sz="0" w:space="0" w:color="auto"/>
            <w:right w:val="none" w:sz="0" w:space="0" w:color="auto"/>
          </w:divBdr>
        </w:div>
        <w:div w:id="1356734298">
          <w:marLeft w:val="0"/>
          <w:marRight w:val="0"/>
          <w:marTop w:val="0"/>
          <w:marBottom w:val="0"/>
          <w:divBdr>
            <w:top w:val="none" w:sz="0" w:space="0" w:color="auto"/>
            <w:left w:val="none" w:sz="0" w:space="0" w:color="auto"/>
            <w:bottom w:val="none" w:sz="0" w:space="0" w:color="auto"/>
            <w:right w:val="none" w:sz="0" w:space="0" w:color="auto"/>
          </w:divBdr>
        </w:div>
        <w:div w:id="1382633234">
          <w:marLeft w:val="0"/>
          <w:marRight w:val="0"/>
          <w:marTop w:val="0"/>
          <w:marBottom w:val="0"/>
          <w:divBdr>
            <w:top w:val="none" w:sz="0" w:space="0" w:color="auto"/>
            <w:left w:val="none" w:sz="0" w:space="0" w:color="auto"/>
            <w:bottom w:val="none" w:sz="0" w:space="0" w:color="auto"/>
            <w:right w:val="none" w:sz="0" w:space="0" w:color="auto"/>
          </w:divBdr>
        </w:div>
        <w:div w:id="378556488">
          <w:marLeft w:val="0"/>
          <w:marRight w:val="0"/>
          <w:marTop w:val="0"/>
          <w:marBottom w:val="0"/>
          <w:divBdr>
            <w:top w:val="none" w:sz="0" w:space="0" w:color="auto"/>
            <w:left w:val="none" w:sz="0" w:space="0" w:color="auto"/>
            <w:bottom w:val="none" w:sz="0" w:space="0" w:color="auto"/>
            <w:right w:val="none" w:sz="0" w:space="0" w:color="auto"/>
          </w:divBdr>
        </w:div>
        <w:div w:id="1849367911">
          <w:marLeft w:val="0"/>
          <w:marRight w:val="0"/>
          <w:marTop w:val="0"/>
          <w:marBottom w:val="0"/>
          <w:divBdr>
            <w:top w:val="none" w:sz="0" w:space="0" w:color="auto"/>
            <w:left w:val="none" w:sz="0" w:space="0" w:color="auto"/>
            <w:bottom w:val="none" w:sz="0" w:space="0" w:color="auto"/>
            <w:right w:val="none" w:sz="0" w:space="0" w:color="auto"/>
          </w:divBdr>
        </w:div>
        <w:div w:id="397241371">
          <w:marLeft w:val="0"/>
          <w:marRight w:val="0"/>
          <w:marTop w:val="0"/>
          <w:marBottom w:val="0"/>
          <w:divBdr>
            <w:top w:val="none" w:sz="0" w:space="0" w:color="auto"/>
            <w:left w:val="none" w:sz="0" w:space="0" w:color="auto"/>
            <w:bottom w:val="none" w:sz="0" w:space="0" w:color="auto"/>
            <w:right w:val="none" w:sz="0" w:space="0" w:color="auto"/>
          </w:divBdr>
        </w:div>
        <w:div w:id="1852645880">
          <w:marLeft w:val="0"/>
          <w:marRight w:val="0"/>
          <w:marTop w:val="0"/>
          <w:marBottom w:val="0"/>
          <w:divBdr>
            <w:top w:val="none" w:sz="0" w:space="0" w:color="auto"/>
            <w:left w:val="none" w:sz="0" w:space="0" w:color="auto"/>
            <w:bottom w:val="none" w:sz="0" w:space="0" w:color="auto"/>
            <w:right w:val="none" w:sz="0" w:space="0" w:color="auto"/>
          </w:divBdr>
        </w:div>
        <w:div w:id="1123960401">
          <w:marLeft w:val="0"/>
          <w:marRight w:val="0"/>
          <w:marTop w:val="0"/>
          <w:marBottom w:val="0"/>
          <w:divBdr>
            <w:top w:val="none" w:sz="0" w:space="0" w:color="auto"/>
            <w:left w:val="none" w:sz="0" w:space="0" w:color="auto"/>
            <w:bottom w:val="none" w:sz="0" w:space="0" w:color="auto"/>
            <w:right w:val="none" w:sz="0" w:space="0" w:color="auto"/>
          </w:divBdr>
        </w:div>
        <w:div w:id="963385390">
          <w:marLeft w:val="0"/>
          <w:marRight w:val="0"/>
          <w:marTop w:val="0"/>
          <w:marBottom w:val="0"/>
          <w:divBdr>
            <w:top w:val="none" w:sz="0" w:space="0" w:color="auto"/>
            <w:left w:val="none" w:sz="0" w:space="0" w:color="auto"/>
            <w:bottom w:val="none" w:sz="0" w:space="0" w:color="auto"/>
            <w:right w:val="none" w:sz="0" w:space="0" w:color="auto"/>
          </w:divBdr>
        </w:div>
        <w:div w:id="964043055">
          <w:marLeft w:val="0"/>
          <w:marRight w:val="0"/>
          <w:marTop w:val="0"/>
          <w:marBottom w:val="0"/>
          <w:divBdr>
            <w:top w:val="none" w:sz="0" w:space="0" w:color="auto"/>
            <w:left w:val="none" w:sz="0" w:space="0" w:color="auto"/>
            <w:bottom w:val="none" w:sz="0" w:space="0" w:color="auto"/>
            <w:right w:val="none" w:sz="0" w:space="0" w:color="auto"/>
          </w:divBdr>
        </w:div>
        <w:div w:id="276066201">
          <w:marLeft w:val="0"/>
          <w:marRight w:val="0"/>
          <w:marTop w:val="0"/>
          <w:marBottom w:val="0"/>
          <w:divBdr>
            <w:top w:val="none" w:sz="0" w:space="0" w:color="auto"/>
            <w:left w:val="none" w:sz="0" w:space="0" w:color="auto"/>
            <w:bottom w:val="none" w:sz="0" w:space="0" w:color="auto"/>
            <w:right w:val="none" w:sz="0" w:space="0" w:color="auto"/>
          </w:divBdr>
        </w:div>
      </w:divsChild>
    </w:div>
    <w:div w:id="206690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1749</Words>
  <Characters>10672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Lazareva</dc:creator>
  <cp:lastModifiedBy>homepc</cp:lastModifiedBy>
  <cp:revision>9</cp:revision>
  <dcterms:created xsi:type="dcterms:W3CDTF">2018-03-06T09:50:00Z</dcterms:created>
  <dcterms:modified xsi:type="dcterms:W3CDTF">2018-03-10T10:54:00Z</dcterms:modified>
</cp:coreProperties>
</file>